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6ECE" w14:textId="77777777" w:rsidR="00BB220A" w:rsidRPr="00002868" w:rsidRDefault="00FA5DC8" w:rsidP="007D7198">
      <w:pPr>
        <w:spacing w:line="240" w:lineRule="auto"/>
        <w:jc w:val="center"/>
        <w:rPr>
          <w:rFonts w:cs="Arial"/>
          <w:b/>
          <w:lang w:val="en-AU"/>
        </w:rPr>
      </w:pPr>
      <w:r w:rsidRPr="00002868">
        <w:rPr>
          <w:rFonts w:cs="Arial"/>
          <w:b/>
          <w:lang w:val="en-AU"/>
        </w:rPr>
        <w:t>Our Lady of the Nativity</w:t>
      </w:r>
    </w:p>
    <w:p w14:paraId="73F8871C" w14:textId="77777777" w:rsidR="00FA5DC8" w:rsidRPr="00002868" w:rsidRDefault="00FA5DC8" w:rsidP="007D7198">
      <w:pPr>
        <w:spacing w:line="240" w:lineRule="auto"/>
        <w:jc w:val="center"/>
        <w:rPr>
          <w:rFonts w:cs="Arial"/>
          <w:b/>
          <w:lang w:val="en-AU"/>
        </w:rPr>
      </w:pPr>
      <w:r w:rsidRPr="00002868">
        <w:rPr>
          <w:rFonts w:cs="Arial"/>
          <w:b/>
          <w:lang w:val="en-AU"/>
        </w:rPr>
        <w:t>Anaphylaxis Management Policy</w:t>
      </w:r>
    </w:p>
    <w:p w14:paraId="206438CE" w14:textId="77777777" w:rsidR="00FA5DC8" w:rsidRPr="00002868" w:rsidRDefault="00FA5DC8" w:rsidP="007D7198">
      <w:pPr>
        <w:spacing w:line="240" w:lineRule="auto"/>
        <w:jc w:val="center"/>
        <w:rPr>
          <w:rFonts w:cs="Arial"/>
          <w:color w:val="000000" w:themeColor="text1"/>
          <w:lang w:val="en-AU"/>
        </w:rPr>
      </w:pPr>
    </w:p>
    <w:p w14:paraId="3FE40596" w14:textId="77777777" w:rsidR="00FA5DC8" w:rsidRPr="00002868" w:rsidRDefault="00FA5DC8" w:rsidP="007D7198">
      <w:pPr>
        <w:spacing w:line="240" w:lineRule="auto"/>
        <w:rPr>
          <w:rFonts w:cs="Arial"/>
          <w:color w:val="000000" w:themeColor="text1"/>
          <w:lang w:val="en-AU"/>
        </w:rPr>
      </w:pPr>
      <w:r w:rsidRPr="00002868">
        <w:rPr>
          <w:rFonts w:cs="Arial"/>
          <w:color w:val="000000" w:themeColor="text1"/>
          <w:lang w:val="en-AU"/>
        </w:rPr>
        <w:t>Our Lady of the Nativity will fully comply with Ministerial Order 706 and associated guidelines published and amended from time to time in order to develop and maintain its anaphylaxis management policy.</w:t>
      </w:r>
    </w:p>
    <w:p w14:paraId="29B721A9" w14:textId="77777777" w:rsidR="00FA5DC8" w:rsidRPr="00002868" w:rsidRDefault="00FA5DC8" w:rsidP="007D7198">
      <w:pPr>
        <w:spacing w:line="240" w:lineRule="auto"/>
        <w:rPr>
          <w:rFonts w:cs="Arial"/>
          <w:color w:val="000000" w:themeColor="text1"/>
          <w:lang w:val="en-AU"/>
        </w:rPr>
      </w:pPr>
    </w:p>
    <w:p w14:paraId="74D049B1" w14:textId="19562F30" w:rsidR="00EE5F3C" w:rsidRPr="00002868" w:rsidRDefault="00FA5DC8" w:rsidP="007D7198">
      <w:pPr>
        <w:spacing w:after="84" w:line="240" w:lineRule="auto"/>
        <w:rPr>
          <w:rFonts w:cs="Arial"/>
          <w:color w:val="000000" w:themeColor="text1"/>
        </w:rPr>
      </w:pPr>
      <w:r w:rsidRPr="00002868">
        <w:rPr>
          <w:rFonts w:cs="Arial"/>
          <w:color w:val="000000" w:themeColor="text1"/>
          <w:lang w:val="en-AU"/>
        </w:rPr>
        <w:t xml:space="preserve">Anaphylaxis is a severe, rapidly progressive allergic reaction that is life threatening. </w:t>
      </w:r>
      <w:r w:rsidR="00EE5F3C" w:rsidRPr="00002868">
        <w:rPr>
          <w:rFonts w:cs="Arial"/>
          <w:color w:val="000000" w:themeColor="text1"/>
        </w:rPr>
        <w:t>Certain foods and insect stings are the most common causes of anaphylaxis. Nine foods cause ninety-five per cent of food-induced allergic reactions, including anaphylaxis, in Australia:</w:t>
      </w:r>
    </w:p>
    <w:p w14:paraId="75A7FC5D" w14:textId="77777777" w:rsidR="00EE5F3C" w:rsidRPr="00002868" w:rsidRDefault="00EE5F3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peanuts</w:t>
      </w:r>
    </w:p>
    <w:p w14:paraId="48897FBC" w14:textId="77777777" w:rsidR="00EE5F3C" w:rsidRPr="00002868" w:rsidRDefault="00EE5F3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tree nuts (i.e. hazelnuts, cashews, almonds, walnuts, pistachios, macadamias, brazil nuts, pecans, chestnuts and pine nuts)</w:t>
      </w:r>
    </w:p>
    <w:p w14:paraId="5DF62430" w14:textId="77777777" w:rsidR="00EE5F3C" w:rsidRPr="00002868" w:rsidRDefault="00EE5F3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eggs</w:t>
      </w:r>
    </w:p>
    <w:p w14:paraId="46D73DEC" w14:textId="77777777" w:rsidR="00EE5F3C" w:rsidRPr="00002868" w:rsidRDefault="00EE5F3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cow's milk</w:t>
      </w:r>
    </w:p>
    <w:p w14:paraId="4A6F6392" w14:textId="77777777" w:rsidR="00EE5F3C" w:rsidRPr="00002868" w:rsidRDefault="00EE5F3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wheat</w:t>
      </w:r>
    </w:p>
    <w:p w14:paraId="2E4BB3E7" w14:textId="77777777" w:rsidR="00EE5F3C" w:rsidRPr="00002868" w:rsidRDefault="00EE5F3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soy</w:t>
      </w:r>
    </w:p>
    <w:p w14:paraId="294172EC" w14:textId="77777777" w:rsidR="00EE5F3C" w:rsidRPr="00002868" w:rsidRDefault="00EE5F3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fish</w:t>
      </w:r>
    </w:p>
    <w:p w14:paraId="4EE27E95" w14:textId="77777777" w:rsidR="00EE5F3C" w:rsidRPr="00002868" w:rsidRDefault="00EE5F3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shellfish (e.g. oysters, lobsters, clams, mussels, shrimps, crabs and prawns)</w:t>
      </w:r>
    </w:p>
    <w:p w14:paraId="621EF278" w14:textId="77777777" w:rsidR="00EE5F3C" w:rsidRPr="00002868" w:rsidRDefault="00EE5F3C" w:rsidP="007D7198">
      <w:pPr>
        <w:pStyle w:val="ListBullet"/>
        <w:spacing w:after="180"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sesame seeds.</w:t>
      </w:r>
    </w:p>
    <w:p w14:paraId="5848C55A" w14:textId="77777777" w:rsidR="00EE5F3C" w:rsidRPr="00002868" w:rsidRDefault="00EE5F3C" w:rsidP="007D7198">
      <w:pPr>
        <w:spacing w:line="240" w:lineRule="auto"/>
        <w:rPr>
          <w:rFonts w:cs="Arial"/>
          <w:color w:val="000000" w:themeColor="text1"/>
        </w:rPr>
      </w:pPr>
      <w:r w:rsidRPr="00002868">
        <w:rPr>
          <w:rFonts w:cs="Arial"/>
          <w:color w:val="000000" w:themeColor="text1"/>
        </w:rPr>
        <w:t xml:space="preserve">Other common allergens include some insect stings, particularly bee stings but also wasp and jumper jack ant stings, tick bites, some medications (e.g. antibiotics and </w:t>
      </w:r>
      <w:proofErr w:type="spellStart"/>
      <w:r w:rsidRPr="00002868">
        <w:rPr>
          <w:rFonts w:cs="Arial"/>
          <w:color w:val="000000" w:themeColor="text1"/>
        </w:rPr>
        <w:t>anaesthetic</w:t>
      </w:r>
      <w:proofErr w:type="spellEnd"/>
      <w:r w:rsidRPr="00002868">
        <w:rPr>
          <w:rFonts w:cs="Arial"/>
          <w:color w:val="000000" w:themeColor="text1"/>
        </w:rPr>
        <w:t xml:space="preserve"> drugs) and latex.</w:t>
      </w:r>
    </w:p>
    <w:p w14:paraId="64D54B1C" w14:textId="77777777" w:rsidR="00002868" w:rsidRPr="00002868" w:rsidRDefault="0096302C" w:rsidP="007D7198">
      <w:pPr>
        <w:pStyle w:val="Heading2"/>
        <w:spacing w:line="240" w:lineRule="auto"/>
        <w:rPr>
          <w:rFonts w:asciiTheme="minorHAnsi" w:hAnsiTheme="minorHAnsi"/>
          <w:b/>
          <w:color w:val="000000" w:themeColor="text1"/>
          <w:sz w:val="24"/>
          <w:szCs w:val="24"/>
        </w:rPr>
      </w:pPr>
      <w:bookmarkStart w:id="0" w:name="bookmark13"/>
      <w:bookmarkStart w:id="1" w:name="_Toc457209111"/>
      <w:r w:rsidRPr="00002868">
        <w:rPr>
          <w:rFonts w:asciiTheme="minorHAnsi" w:hAnsiTheme="minorHAnsi"/>
          <w:b/>
          <w:color w:val="000000" w:themeColor="text1"/>
          <w:sz w:val="24"/>
          <w:szCs w:val="24"/>
        </w:rPr>
        <w:t>Signs and symptoms</w:t>
      </w:r>
      <w:bookmarkEnd w:id="0"/>
      <w:bookmarkEnd w:id="1"/>
    </w:p>
    <w:p w14:paraId="7D2A51BB" w14:textId="65AF4F6E" w:rsidR="0096302C" w:rsidRPr="00002868" w:rsidRDefault="0096302C" w:rsidP="007D7198">
      <w:pPr>
        <w:pStyle w:val="Heading2"/>
        <w:spacing w:line="240" w:lineRule="auto"/>
        <w:rPr>
          <w:rFonts w:asciiTheme="minorHAnsi" w:hAnsiTheme="minorHAnsi"/>
          <w:b/>
          <w:color w:val="000000" w:themeColor="text1"/>
          <w:sz w:val="24"/>
          <w:szCs w:val="24"/>
        </w:rPr>
      </w:pPr>
      <w:r w:rsidRPr="00002868">
        <w:rPr>
          <w:rFonts w:asciiTheme="minorHAnsi" w:hAnsiTheme="minorHAnsi"/>
          <w:color w:val="000000" w:themeColor="text1"/>
          <w:sz w:val="24"/>
          <w:szCs w:val="24"/>
        </w:rPr>
        <w:t>Mild to moderate allergic reaction can include:</w:t>
      </w:r>
    </w:p>
    <w:p w14:paraId="5B8E7156" w14:textId="77777777" w:rsidR="0096302C" w:rsidRPr="00002868" w:rsidRDefault="0096302C" w:rsidP="007D7198">
      <w:pPr>
        <w:pStyle w:val="ListBullet"/>
        <w:spacing w:line="240" w:lineRule="auto"/>
        <w:rPr>
          <w:rFonts w:asciiTheme="minorHAnsi" w:hAnsiTheme="minorHAnsi" w:cs="Arial"/>
          <w:color w:val="000000" w:themeColor="text1"/>
          <w:sz w:val="24"/>
        </w:rPr>
      </w:pPr>
      <w:r w:rsidRPr="00002868">
        <w:rPr>
          <w:rFonts w:asciiTheme="minorHAnsi" w:hAnsiTheme="minorHAnsi" w:cs="Arial"/>
          <w:color w:val="000000" w:themeColor="text1"/>
          <w:sz w:val="24"/>
        </w:rPr>
        <w:t>swelling of the lips, face and eyes</w:t>
      </w:r>
    </w:p>
    <w:p w14:paraId="029EDA92" w14:textId="77777777" w:rsidR="0096302C" w:rsidRPr="00002868" w:rsidRDefault="0096302C" w:rsidP="007D7198">
      <w:pPr>
        <w:pStyle w:val="ListBullet"/>
        <w:spacing w:line="240" w:lineRule="auto"/>
        <w:rPr>
          <w:rFonts w:asciiTheme="minorHAnsi" w:hAnsiTheme="minorHAnsi" w:cs="Arial"/>
          <w:sz w:val="24"/>
        </w:rPr>
      </w:pPr>
      <w:r w:rsidRPr="00002868">
        <w:rPr>
          <w:rFonts w:asciiTheme="minorHAnsi" w:hAnsiTheme="minorHAnsi" w:cs="Arial"/>
          <w:sz w:val="24"/>
        </w:rPr>
        <w:t>hives or welts</w:t>
      </w:r>
    </w:p>
    <w:p w14:paraId="2333BCDA" w14:textId="77777777" w:rsidR="0096302C" w:rsidRPr="00002868" w:rsidRDefault="0096302C" w:rsidP="007D7198">
      <w:pPr>
        <w:pStyle w:val="ListBullet"/>
        <w:spacing w:line="240" w:lineRule="auto"/>
        <w:rPr>
          <w:rFonts w:asciiTheme="minorHAnsi" w:hAnsiTheme="minorHAnsi" w:cs="Arial"/>
          <w:sz w:val="24"/>
        </w:rPr>
      </w:pPr>
      <w:bookmarkStart w:id="2" w:name="bookmark14"/>
      <w:r w:rsidRPr="00002868">
        <w:rPr>
          <w:rFonts w:asciiTheme="minorHAnsi" w:hAnsiTheme="minorHAnsi" w:cs="Arial"/>
          <w:sz w:val="24"/>
        </w:rPr>
        <w:t>tingling mouth</w:t>
      </w:r>
      <w:bookmarkEnd w:id="2"/>
    </w:p>
    <w:p w14:paraId="12E0B850" w14:textId="77777777" w:rsidR="0096302C" w:rsidRPr="00002868" w:rsidRDefault="0096302C" w:rsidP="007D7198">
      <w:pPr>
        <w:pStyle w:val="ListBullet"/>
        <w:spacing w:after="180" w:line="240" w:lineRule="auto"/>
        <w:rPr>
          <w:rFonts w:asciiTheme="minorHAnsi" w:hAnsiTheme="minorHAnsi" w:cs="Arial"/>
          <w:sz w:val="24"/>
        </w:rPr>
      </w:pPr>
      <w:r w:rsidRPr="00002868">
        <w:rPr>
          <w:rFonts w:asciiTheme="minorHAnsi" w:hAnsiTheme="minorHAnsi" w:cs="Arial"/>
          <w:sz w:val="24"/>
        </w:rPr>
        <w:t>abdominal pain and/or vomiting (these are signs of a severe allergic reaction in the case of insect allergy).</w:t>
      </w:r>
    </w:p>
    <w:p w14:paraId="54A9CE7F" w14:textId="77777777" w:rsidR="007F2DB6" w:rsidRPr="00002868" w:rsidRDefault="007F2DB6" w:rsidP="007D7198">
      <w:pPr>
        <w:pStyle w:val="ListBullet"/>
        <w:numPr>
          <w:ilvl w:val="0"/>
          <w:numId w:val="0"/>
        </w:numPr>
        <w:spacing w:after="180" w:line="240" w:lineRule="auto"/>
        <w:rPr>
          <w:rFonts w:asciiTheme="minorHAnsi" w:hAnsiTheme="minorHAnsi" w:cs="Arial"/>
          <w:sz w:val="24"/>
        </w:rPr>
      </w:pPr>
    </w:p>
    <w:p w14:paraId="520B999F" w14:textId="77777777" w:rsidR="0096302C" w:rsidRPr="00002868" w:rsidRDefault="0096302C" w:rsidP="007D7198">
      <w:pPr>
        <w:pStyle w:val="ListBullet"/>
        <w:numPr>
          <w:ilvl w:val="0"/>
          <w:numId w:val="0"/>
        </w:numPr>
        <w:spacing w:after="180" w:line="240" w:lineRule="auto"/>
        <w:rPr>
          <w:rFonts w:asciiTheme="minorHAnsi" w:hAnsiTheme="minorHAnsi" w:cs="Arial"/>
          <w:sz w:val="24"/>
        </w:rPr>
      </w:pPr>
      <w:r w:rsidRPr="00002868">
        <w:rPr>
          <w:rFonts w:asciiTheme="minorHAnsi" w:hAnsiTheme="minorHAnsi" w:cs="Arial"/>
          <w:b/>
          <w:sz w:val="24"/>
        </w:rPr>
        <w:t>Anaphylaxis</w:t>
      </w:r>
      <w:r w:rsidRPr="00002868">
        <w:rPr>
          <w:rFonts w:asciiTheme="minorHAnsi" w:hAnsiTheme="minorHAnsi" w:cs="Arial"/>
          <w:sz w:val="24"/>
        </w:rPr>
        <w:t xml:space="preserve"> (severe allergic reaction) can include:</w:t>
      </w:r>
    </w:p>
    <w:p w14:paraId="22114A52" w14:textId="77777777" w:rsidR="0096302C" w:rsidRPr="00002868" w:rsidRDefault="0096302C" w:rsidP="007D7198">
      <w:pPr>
        <w:pStyle w:val="ListBullet"/>
        <w:spacing w:line="240" w:lineRule="auto"/>
        <w:rPr>
          <w:rFonts w:asciiTheme="minorHAnsi" w:hAnsiTheme="minorHAnsi" w:cs="Arial"/>
          <w:sz w:val="24"/>
        </w:rPr>
      </w:pPr>
      <w:r w:rsidRPr="00002868">
        <w:rPr>
          <w:rFonts w:asciiTheme="minorHAnsi" w:hAnsiTheme="minorHAnsi" w:cs="Arial"/>
          <w:sz w:val="24"/>
        </w:rPr>
        <w:t>difficult/noisy breathing</w:t>
      </w:r>
    </w:p>
    <w:p w14:paraId="0C5CF24D" w14:textId="77777777" w:rsidR="0096302C" w:rsidRPr="00002868" w:rsidRDefault="0096302C" w:rsidP="007D7198">
      <w:pPr>
        <w:pStyle w:val="ListBullet"/>
        <w:spacing w:line="240" w:lineRule="auto"/>
        <w:rPr>
          <w:rFonts w:asciiTheme="minorHAnsi" w:hAnsiTheme="minorHAnsi" w:cs="Arial"/>
          <w:sz w:val="24"/>
        </w:rPr>
      </w:pPr>
      <w:r w:rsidRPr="00002868">
        <w:rPr>
          <w:rFonts w:asciiTheme="minorHAnsi" w:hAnsiTheme="minorHAnsi" w:cs="Arial"/>
          <w:sz w:val="24"/>
        </w:rPr>
        <w:t>swelling of tongue</w:t>
      </w:r>
    </w:p>
    <w:p w14:paraId="64C82486" w14:textId="77777777" w:rsidR="0096302C" w:rsidRPr="00002868" w:rsidRDefault="0096302C" w:rsidP="007D7198">
      <w:pPr>
        <w:pStyle w:val="ListBullet"/>
        <w:spacing w:line="240" w:lineRule="auto"/>
        <w:rPr>
          <w:rFonts w:asciiTheme="minorHAnsi" w:hAnsiTheme="minorHAnsi" w:cs="Arial"/>
          <w:sz w:val="24"/>
        </w:rPr>
      </w:pPr>
      <w:r w:rsidRPr="00002868">
        <w:rPr>
          <w:rFonts w:asciiTheme="minorHAnsi" w:hAnsiTheme="minorHAnsi" w:cs="Arial"/>
          <w:sz w:val="24"/>
        </w:rPr>
        <w:t>swelling/tightness in throat</w:t>
      </w:r>
    </w:p>
    <w:p w14:paraId="6D2E1D7E" w14:textId="77777777" w:rsidR="0096302C" w:rsidRPr="00002868" w:rsidRDefault="0096302C" w:rsidP="007D7198">
      <w:pPr>
        <w:pStyle w:val="ListBullet"/>
        <w:spacing w:line="240" w:lineRule="auto"/>
        <w:rPr>
          <w:rFonts w:asciiTheme="minorHAnsi" w:hAnsiTheme="minorHAnsi" w:cs="Arial"/>
          <w:sz w:val="24"/>
        </w:rPr>
      </w:pPr>
      <w:r w:rsidRPr="00002868">
        <w:rPr>
          <w:rFonts w:asciiTheme="minorHAnsi" w:hAnsiTheme="minorHAnsi" w:cs="Arial"/>
          <w:sz w:val="24"/>
        </w:rPr>
        <w:lastRenderedPageBreak/>
        <w:t>difficulty talking and/or hoarse voice</w:t>
      </w:r>
    </w:p>
    <w:p w14:paraId="1D2E4B6F" w14:textId="77777777" w:rsidR="0096302C" w:rsidRPr="00002868" w:rsidRDefault="0096302C" w:rsidP="007D7198">
      <w:pPr>
        <w:pStyle w:val="ListBullet"/>
        <w:spacing w:line="240" w:lineRule="auto"/>
        <w:rPr>
          <w:rFonts w:asciiTheme="minorHAnsi" w:hAnsiTheme="minorHAnsi" w:cs="Arial"/>
          <w:sz w:val="24"/>
        </w:rPr>
      </w:pPr>
      <w:r w:rsidRPr="00002868">
        <w:rPr>
          <w:rFonts w:asciiTheme="minorHAnsi" w:hAnsiTheme="minorHAnsi" w:cs="Arial"/>
          <w:sz w:val="24"/>
        </w:rPr>
        <w:t>wheeze or persistent cough</w:t>
      </w:r>
    </w:p>
    <w:p w14:paraId="1410A117" w14:textId="77777777" w:rsidR="0096302C" w:rsidRPr="00002868" w:rsidRDefault="0096302C" w:rsidP="007D7198">
      <w:pPr>
        <w:pStyle w:val="ListBullet"/>
        <w:spacing w:line="240" w:lineRule="auto"/>
        <w:rPr>
          <w:rFonts w:asciiTheme="minorHAnsi" w:hAnsiTheme="minorHAnsi" w:cs="Arial"/>
          <w:sz w:val="24"/>
        </w:rPr>
      </w:pPr>
      <w:r w:rsidRPr="00002868">
        <w:rPr>
          <w:rFonts w:asciiTheme="minorHAnsi" w:hAnsiTheme="minorHAnsi" w:cs="Arial"/>
          <w:sz w:val="24"/>
        </w:rPr>
        <w:t>persistent dizziness or collapse</w:t>
      </w:r>
    </w:p>
    <w:p w14:paraId="5D00B8EF" w14:textId="77777777" w:rsidR="0096302C" w:rsidRPr="00002868" w:rsidRDefault="0096302C" w:rsidP="007D7198">
      <w:pPr>
        <w:pStyle w:val="ListBullet"/>
        <w:spacing w:line="240" w:lineRule="auto"/>
        <w:rPr>
          <w:rFonts w:asciiTheme="minorHAnsi" w:hAnsiTheme="minorHAnsi" w:cs="Arial"/>
          <w:sz w:val="24"/>
        </w:rPr>
      </w:pPr>
      <w:r w:rsidRPr="00002868">
        <w:rPr>
          <w:rFonts w:asciiTheme="minorHAnsi" w:hAnsiTheme="minorHAnsi" w:cs="Arial"/>
          <w:sz w:val="24"/>
        </w:rPr>
        <w:t>pale and floppy (young children)</w:t>
      </w:r>
    </w:p>
    <w:p w14:paraId="7FC390E5" w14:textId="77777777" w:rsidR="0096302C" w:rsidRPr="00002868" w:rsidRDefault="0096302C" w:rsidP="007D7198">
      <w:pPr>
        <w:pStyle w:val="ListBullet"/>
        <w:spacing w:after="180" w:line="240" w:lineRule="auto"/>
        <w:rPr>
          <w:rFonts w:asciiTheme="minorHAnsi" w:hAnsiTheme="minorHAnsi" w:cs="Arial"/>
          <w:sz w:val="24"/>
        </w:rPr>
      </w:pPr>
      <w:r w:rsidRPr="00002868">
        <w:rPr>
          <w:rFonts w:asciiTheme="minorHAnsi" w:hAnsiTheme="minorHAnsi" w:cs="Arial"/>
          <w:sz w:val="24"/>
        </w:rPr>
        <w:t>abdominal pain and/or vomiting are signs of a severe allergic reaction to insects.</w:t>
      </w:r>
    </w:p>
    <w:p w14:paraId="352158F8" w14:textId="6EEEB2D0" w:rsidR="00FA5DC8" w:rsidRPr="00002868" w:rsidRDefault="0096302C" w:rsidP="007D7198">
      <w:pPr>
        <w:spacing w:line="240" w:lineRule="auto"/>
        <w:jc w:val="both"/>
        <w:rPr>
          <w:rFonts w:cs="Arial"/>
        </w:rPr>
      </w:pPr>
      <w:r w:rsidRPr="00002868">
        <w:rPr>
          <w:rFonts w:cs="Arial"/>
        </w:rPr>
        <w:t>Symptoms usually develop within ten minutes and up to two hours after exposure to an allergen, but can appear within a few minutes.</w:t>
      </w:r>
    </w:p>
    <w:p w14:paraId="33CD8832" w14:textId="4B0C09C8" w:rsidR="0096302C" w:rsidRPr="00002868" w:rsidRDefault="0096302C" w:rsidP="007D7198">
      <w:pPr>
        <w:spacing w:line="240" w:lineRule="auto"/>
        <w:jc w:val="both"/>
        <w:rPr>
          <w:rFonts w:cs="Arial"/>
        </w:rPr>
      </w:pPr>
      <w:r w:rsidRPr="00002868">
        <w:rPr>
          <w:rFonts w:cs="Arial"/>
        </w:rPr>
        <w:t>O</w:t>
      </w:r>
      <w:r w:rsidR="005C1BD1" w:rsidRPr="00002868">
        <w:rPr>
          <w:rFonts w:cs="Arial"/>
        </w:rPr>
        <w:t>ur Lady of the Nativity recogniz</w:t>
      </w:r>
      <w:r w:rsidRPr="00002868">
        <w:rPr>
          <w:rFonts w:cs="Arial"/>
        </w:rPr>
        <w:t xml:space="preserve">es that it is difficult to achieve a completely allergen free environment in a school context.  The school is committed to adopting and implementing a range of procedures and risk minimization strategies in order to reduce the risk of a student having an anaphylactic reaction at school and to ensure that all staff are adequately trained to respond if a student has an anaphylactic reaction.  </w:t>
      </w:r>
    </w:p>
    <w:p w14:paraId="05B63F5B" w14:textId="77777777" w:rsidR="0096302C" w:rsidRPr="00002868" w:rsidRDefault="0096302C" w:rsidP="007D7198">
      <w:pPr>
        <w:spacing w:line="240" w:lineRule="auto"/>
        <w:jc w:val="both"/>
        <w:rPr>
          <w:rFonts w:cs="Arial"/>
        </w:rPr>
      </w:pPr>
    </w:p>
    <w:p w14:paraId="6869D369" w14:textId="7115DE21" w:rsidR="0096302C" w:rsidRPr="00002868" w:rsidRDefault="0096302C" w:rsidP="007D7198">
      <w:pPr>
        <w:spacing w:line="240" w:lineRule="auto"/>
        <w:jc w:val="both"/>
        <w:rPr>
          <w:rFonts w:cs="Arial"/>
        </w:rPr>
      </w:pPr>
      <w:r w:rsidRPr="00002868">
        <w:rPr>
          <w:rFonts w:cs="Arial"/>
        </w:rPr>
        <w:t xml:space="preserve">Our Lady of the Nativity has a duty of care to take reasonable steps to protect our students from foreseeable risks. In relation to anaphylaxis the school will </w:t>
      </w:r>
      <w:r w:rsidR="00690E52" w:rsidRPr="00002868">
        <w:rPr>
          <w:rFonts w:cs="Arial"/>
        </w:rPr>
        <w:t xml:space="preserve">have enrolment procedures in place that require parents to specify if their child has an allergy or not.  In the event that a child is identified as having an allergy the school will begin </w:t>
      </w:r>
      <w:r w:rsidR="005C1BD1" w:rsidRPr="00002868">
        <w:rPr>
          <w:rFonts w:cs="Arial"/>
        </w:rPr>
        <w:t>the communication process to establish anaphylaxis management proce</w:t>
      </w:r>
      <w:r w:rsidR="00AC4F9E">
        <w:rPr>
          <w:rFonts w:cs="Arial"/>
        </w:rPr>
        <w:t xml:space="preserve">dures for that child. </w:t>
      </w:r>
    </w:p>
    <w:p w14:paraId="0636A471" w14:textId="77777777" w:rsidR="005C1BD1" w:rsidRPr="00002868" w:rsidRDefault="005C1BD1" w:rsidP="007D7198">
      <w:pPr>
        <w:spacing w:line="240" w:lineRule="auto"/>
        <w:jc w:val="both"/>
        <w:rPr>
          <w:rFonts w:cs="Arial"/>
        </w:rPr>
      </w:pPr>
    </w:p>
    <w:p w14:paraId="794F29EF" w14:textId="6D08C070" w:rsidR="005C1BD1" w:rsidRPr="00002868" w:rsidRDefault="005C1BD1" w:rsidP="007D7198">
      <w:pPr>
        <w:spacing w:line="240" w:lineRule="auto"/>
        <w:jc w:val="both"/>
        <w:rPr>
          <w:rFonts w:cs="Arial"/>
        </w:rPr>
      </w:pPr>
      <w:r w:rsidRPr="00002868">
        <w:rPr>
          <w:rFonts w:cs="Arial"/>
          <w:b/>
        </w:rPr>
        <w:t>The purposes of this policy are</w:t>
      </w:r>
      <w:r w:rsidRPr="00002868">
        <w:rPr>
          <w:rFonts w:cs="Arial"/>
        </w:rPr>
        <w:t>:</w:t>
      </w:r>
    </w:p>
    <w:p w14:paraId="337A91BF" w14:textId="5BECBB19" w:rsidR="005C1BD1" w:rsidRPr="00002868" w:rsidRDefault="005C1BD1" w:rsidP="007D7198">
      <w:pPr>
        <w:spacing w:line="240" w:lineRule="auto"/>
        <w:jc w:val="both"/>
        <w:rPr>
          <w:rFonts w:cs="Arial"/>
        </w:rPr>
      </w:pPr>
      <w:r w:rsidRPr="00002868">
        <w:rPr>
          <w:rFonts w:cs="Arial"/>
        </w:rPr>
        <w:t>To raise awareness about allergies and anaphylaxis in the school community</w:t>
      </w:r>
    </w:p>
    <w:p w14:paraId="450B41EB" w14:textId="0C4F7BC6" w:rsidR="005C1BD1" w:rsidRPr="00002868" w:rsidRDefault="005C1BD1" w:rsidP="007D7198">
      <w:pPr>
        <w:spacing w:line="240" w:lineRule="auto"/>
        <w:jc w:val="both"/>
        <w:rPr>
          <w:rFonts w:cs="Arial"/>
        </w:rPr>
      </w:pPr>
      <w:r w:rsidRPr="00002868">
        <w:rPr>
          <w:rFonts w:cs="Arial"/>
        </w:rPr>
        <w:t xml:space="preserve">To educate the school community through training and policy implementation </w:t>
      </w:r>
      <w:r w:rsidR="0031329A" w:rsidRPr="00002868">
        <w:rPr>
          <w:rFonts w:cs="Arial"/>
        </w:rPr>
        <w:t>in order to minimize the risk of a student having an anaphylactic reaction at school</w:t>
      </w:r>
    </w:p>
    <w:p w14:paraId="604C2538" w14:textId="7C3F0916" w:rsidR="0031329A" w:rsidRPr="00002868" w:rsidRDefault="0031329A" w:rsidP="007D7198">
      <w:pPr>
        <w:spacing w:line="240" w:lineRule="auto"/>
        <w:jc w:val="both"/>
        <w:rPr>
          <w:rFonts w:cs="Arial"/>
        </w:rPr>
      </w:pPr>
      <w:r w:rsidRPr="00002868">
        <w:rPr>
          <w:rFonts w:cs="Arial"/>
        </w:rPr>
        <w:t xml:space="preserve">To ensure the school has procedures in place in order to provide a safe and supportive environment for all students </w:t>
      </w:r>
    </w:p>
    <w:p w14:paraId="194C7E77" w14:textId="19987599" w:rsidR="0031329A" w:rsidRPr="00002868" w:rsidRDefault="0031329A" w:rsidP="007D7198">
      <w:pPr>
        <w:spacing w:line="240" w:lineRule="auto"/>
        <w:jc w:val="both"/>
        <w:rPr>
          <w:rFonts w:cs="Arial"/>
        </w:rPr>
      </w:pPr>
      <w:r w:rsidRPr="00002868">
        <w:rPr>
          <w:rFonts w:cs="Arial"/>
        </w:rPr>
        <w:t>To ensure all staff members have adequate knowledge about allergies, anaphylaxis and the school’s policies and procedures for responding to emergencies.</w:t>
      </w:r>
    </w:p>
    <w:p w14:paraId="08E42043" w14:textId="019F8802" w:rsidR="0031329A" w:rsidRPr="00002868" w:rsidRDefault="0031329A" w:rsidP="007D7198">
      <w:pPr>
        <w:spacing w:line="240" w:lineRule="auto"/>
        <w:jc w:val="both"/>
        <w:rPr>
          <w:rFonts w:cs="Arial"/>
        </w:rPr>
      </w:pPr>
      <w:r w:rsidRPr="00002868">
        <w:rPr>
          <w:rFonts w:cs="Arial"/>
        </w:rPr>
        <w:t>To ensure all staff members are trained to respond if a student has an anaphylactic reaction.</w:t>
      </w:r>
    </w:p>
    <w:p w14:paraId="6031637B" w14:textId="50979653" w:rsidR="0031329A" w:rsidRPr="00002868" w:rsidRDefault="0031329A" w:rsidP="007D7198">
      <w:pPr>
        <w:spacing w:line="240" w:lineRule="auto"/>
        <w:jc w:val="both"/>
        <w:rPr>
          <w:rFonts w:cs="Arial"/>
        </w:rPr>
      </w:pPr>
      <w:r w:rsidRPr="00002868">
        <w:rPr>
          <w:rFonts w:cs="Arial"/>
        </w:rPr>
        <w:t>To facilitate communication between the school and families to ensure the safety and wellbeing of students at risk of anaphylaxis</w:t>
      </w:r>
    </w:p>
    <w:p w14:paraId="61C24CB6" w14:textId="368B9C2E" w:rsidR="0031329A" w:rsidRPr="00002868" w:rsidRDefault="00B14E62" w:rsidP="007D7198">
      <w:pPr>
        <w:spacing w:line="240" w:lineRule="auto"/>
        <w:jc w:val="both"/>
        <w:rPr>
          <w:rFonts w:cs="Arial"/>
        </w:rPr>
      </w:pPr>
      <w:r w:rsidRPr="00002868">
        <w:rPr>
          <w:rFonts w:cs="Arial"/>
        </w:rPr>
        <w:t>To actively involve parents of students at risk of anaphylaxis in assessing risks within the school</w:t>
      </w:r>
    </w:p>
    <w:p w14:paraId="470F71C0" w14:textId="3892F8DC" w:rsidR="00B14E62" w:rsidRPr="00002868" w:rsidRDefault="00B14E62" w:rsidP="007D7198">
      <w:pPr>
        <w:spacing w:line="240" w:lineRule="auto"/>
        <w:jc w:val="both"/>
        <w:rPr>
          <w:rFonts w:cs="Arial"/>
        </w:rPr>
      </w:pPr>
      <w:r w:rsidRPr="00002868">
        <w:rPr>
          <w:rFonts w:cs="Arial"/>
        </w:rPr>
        <w:t>To ensure the locat</w:t>
      </w:r>
      <w:r w:rsidR="00B416EF" w:rsidRPr="00002868">
        <w:rPr>
          <w:rFonts w:cs="Arial"/>
        </w:rPr>
        <w:t xml:space="preserve">ion of management plans and </w:t>
      </w:r>
      <w:proofErr w:type="spellStart"/>
      <w:r w:rsidR="00B416EF" w:rsidRPr="00002868">
        <w:rPr>
          <w:rFonts w:cs="Arial"/>
        </w:rPr>
        <w:t>EpiP</w:t>
      </w:r>
      <w:r w:rsidRPr="00002868">
        <w:rPr>
          <w:rFonts w:cs="Arial"/>
        </w:rPr>
        <w:t>ens</w:t>
      </w:r>
      <w:proofErr w:type="spellEnd"/>
      <w:r w:rsidRPr="00002868">
        <w:rPr>
          <w:rFonts w:cs="Arial"/>
        </w:rPr>
        <w:t xml:space="preserve"> is well known.</w:t>
      </w:r>
    </w:p>
    <w:p w14:paraId="24F36ADA" w14:textId="77777777" w:rsidR="00B14E62" w:rsidRPr="00002868" w:rsidRDefault="00B14E62" w:rsidP="007D7198">
      <w:pPr>
        <w:spacing w:line="240" w:lineRule="auto"/>
        <w:jc w:val="both"/>
        <w:rPr>
          <w:rFonts w:cs="Arial"/>
        </w:rPr>
      </w:pPr>
    </w:p>
    <w:p w14:paraId="38269428" w14:textId="77777777" w:rsidR="00F33C83" w:rsidRDefault="00F33C83" w:rsidP="007D7198">
      <w:pPr>
        <w:spacing w:line="240" w:lineRule="auto"/>
        <w:jc w:val="both"/>
        <w:rPr>
          <w:rFonts w:cs="Arial"/>
          <w:b/>
        </w:rPr>
      </w:pPr>
    </w:p>
    <w:p w14:paraId="3B0EA656" w14:textId="77777777" w:rsidR="00F33C83" w:rsidRDefault="00F33C83" w:rsidP="007D7198">
      <w:pPr>
        <w:spacing w:line="240" w:lineRule="auto"/>
        <w:jc w:val="both"/>
        <w:rPr>
          <w:rFonts w:cs="Arial"/>
          <w:b/>
        </w:rPr>
      </w:pPr>
    </w:p>
    <w:p w14:paraId="3C1008FC" w14:textId="77777777" w:rsidR="00F33C83" w:rsidRDefault="00F33C83" w:rsidP="007D7198">
      <w:pPr>
        <w:spacing w:line="240" w:lineRule="auto"/>
        <w:jc w:val="both"/>
        <w:rPr>
          <w:rFonts w:cs="Arial"/>
          <w:b/>
        </w:rPr>
      </w:pPr>
    </w:p>
    <w:p w14:paraId="4E3579EC" w14:textId="77777777" w:rsidR="00F33C83" w:rsidRDefault="00F33C83" w:rsidP="007D7198">
      <w:pPr>
        <w:spacing w:line="240" w:lineRule="auto"/>
        <w:jc w:val="both"/>
        <w:rPr>
          <w:rFonts w:cs="Arial"/>
          <w:b/>
        </w:rPr>
      </w:pPr>
    </w:p>
    <w:p w14:paraId="07E9F626" w14:textId="2590644A" w:rsidR="00B14E62" w:rsidRPr="00002868" w:rsidRDefault="00B14E62" w:rsidP="007D7198">
      <w:pPr>
        <w:spacing w:line="240" w:lineRule="auto"/>
        <w:jc w:val="both"/>
        <w:rPr>
          <w:rFonts w:cs="Arial"/>
          <w:b/>
        </w:rPr>
      </w:pPr>
      <w:r w:rsidRPr="00002868">
        <w:rPr>
          <w:rFonts w:cs="Arial"/>
          <w:b/>
        </w:rPr>
        <w:t>Staff Training</w:t>
      </w:r>
    </w:p>
    <w:p w14:paraId="3594B92B" w14:textId="77777777" w:rsidR="00B14E62" w:rsidRPr="00002868" w:rsidRDefault="00B14E62" w:rsidP="007D7198">
      <w:pPr>
        <w:spacing w:line="240" w:lineRule="auto"/>
        <w:jc w:val="both"/>
        <w:rPr>
          <w:rFonts w:cs="Arial"/>
        </w:rPr>
      </w:pPr>
    </w:p>
    <w:p w14:paraId="48F4C05E" w14:textId="77777777" w:rsidR="004B2F21" w:rsidRPr="00002868" w:rsidRDefault="00B14E62" w:rsidP="007D7198">
      <w:pPr>
        <w:spacing w:line="240" w:lineRule="auto"/>
        <w:jc w:val="both"/>
        <w:rPr>
          <w:rFonts w:cs="Arial"/>
        </w:rPr>
      </w:pPr>
      <w:r w:rsidRPr="00002868">
        <w:rPr>
          <w:rFonts w:cs="Arial"/>
        </w:rPr>
        <w:t xml:space="preserve">All staff will be trained to respond if a student has an anaphylactic reaction at school. </w:t>
      </w:r>
    </w:p>
    <w:p w14:paraId="2E4C03FB" w14:textId="2A3B042C" w:rsidR="004B2F21" w:rsidRPr="00002868" w:rsidRDefault="004B2F21" w:rsidP="007D7198">
      <w:pPr>
        <w:spacing w:line="240" w:lineRule="auto"/>
        <w:jc w:val="both"/>
        <w:rPr>
          <w:rFonts w:cs="Arial"/>
        </w:rPr>
      </w:pPr>
      <w:r w:rsidRPr="00002868">
        <w:rPr>
          <w:rFonts w:cs="Arial"/>
        </w:rPr>
        <w:t>In order to do this all staff will:</w:t>
      </w:r>
    </w:p>
    <w:p w14:paraId="42336657" w14:textId="3A30AFBB" w:rsidR="004B2F21" w:rsidRPr="00002868" w:rsidRDefault="004B2F21" w:rsidP="007D7198">
      <w:pPr>
        <w:spacing w:line="240" w:lineRule="auto"/>
        <w:jc w:val="both"/>
        <w:rPr>
          <w:rFonts w:cs="Arial"/>
        </w:rPr>
      </w:pPr>
      <w:r w:rsidRPr="00002868">
        <w:rPr>
          <w:rFonts w:cs="Arial"/>
        </w:rPr>
        <w:t>C</w:t>
      </w:r>
      <w:r w:rsidR="00B14E62" w:rsidRPr="00002868">
        <w:rPr>
          <w:rFonts w:cs="Arial"/>
        </w:rPr>
        <w:t>omplete first aid training which includes First Aid Management of Anaphylaxis (through a recognized provid</w:t>
      </w:r>
      <w:r w:rsidRPr="00002868">
        <w:rPr>
          <w:rFonts w:cs="Arial"/>
        </w:rPr>
        <w:t xml:space="preserve">er) ever two years. </w:t>
      </w:r>
    </w:p>
    <w:p w14:paraId="17D71623" w14:textId="2A00EB82" w:rsidR="004B2F21" w:rsidRPr="00002868" w:rsidRDefault="004B2F21" w:rsidP="007D7198">
      <w:pPr>
        <w:spacing w:line="240" w:lineRule="auto"/>
        <w:jc w:val="both"/>
        <w:rPr>
          <w:rFonts w:cs="Arial"/>
        </w:rPr>
      </w:pPr>
      <w:r w:rsidRPr="00002868">
        <w:rPr>
          <w:rFonts w:cs="Arial"/>
        </w:rPr>
        <w:t>Co</w:t>
      </w:r>
      <w:r w:rsidR="00B14E62" w:rsidRPr="00002868">
        <w:rPr>
          <w:rFonts w:cs="Arial"/>
        </w:rPr>
        <w:t xml:space="preserve">mplete the ASCIA Anaphylaxis e-training </w:t>
      </w:r>
      <w:r w:rsidRPr="00002868">
        <w:rPr>
          <w:rFonts w:cs="Arial"/>
        </w:rPr>
        <w:t>module at a staff meetin</w:t>
      </w:r>
      <w:r w:rsidR="008C765D">
        <w:rPr>
          <w:rFonts w:cs="Arial"/>
        </w:rPr>
        <w:t>g in Term 1 of the school year in the alternate year to first aid aid training</w:t>
      </w:r>
    </w:p>
    <w:p w14:paraId="63A7B40E" w14:textId="5F48E068" w:rsidR="005C1BD1" w:rsidRPr="00002868" w:rsidRDefault="004B2F21" w:rsidP="007D7198">
      <w:pPr>
        <w:spacing w:line="240" w:lineRule="auto"/>
        <w:jc w:val="both"/>
        <w:rPr>
          <w:rFonts w:cs="Arial"/>
        </w:rPr>
      </w:pPr>
      <w:r w:rsidRPr="00002868">
        <w:rPr>
          <w:rFonts w:cs="Arial"/>
        </w:rPr>
        <w:t xml:space="preserve">Have a competency check completed by the school’s trained anaphylaxis supervisors within thirty days of completing the </w:t>
      </w:r>
      <w:r w:rsidR="00766D9D" w:rsidRPr="00002868">
        <w:rPr>
          <w:rFonts w:cs="Arial"/>
        </w:rPr>
        <w:t>e-</w:t>
      </w:r>
      <w:r w:rsidRPr="00002868">
        <w:rPr>
          <w:rFonts w:cs="Arial"/>
        </w:rPr>
        <w:t>training module.</w:t>
      </w:r>
      <w:r w:rsidR="00B416EF" w:rsidRPr="00002868">
        <w:rPr>
          <w:rFonts w:cs="Arial"/>
        </w:rPr>
        <w:t xml:space="preserve"> </w:t>
      </w:r>
      <w:r w:rsidR="008C765D">
        <w:rPr>
          <w:rFonts w:cs="Arial"/>
        </w:rPr>
        <w:t xml:space="preserve"> </w:t>
      </w:r>
      <w:r w:rsidR="00B416EF" w:rsidRPr="00002868">
        <w:rPr>
          <w:rFonts w:cs="Arial"/>
        </w:rPr>
        <w:t>Competency certificates will be issued.</w:t>
      </w:r>
    </w:p>
    <w:p w14:paraId="3B4FA362" w14:textId="09D5F17E" w:rsidR="004B2F21" w:rsidRPr="00002868" w:rsidRDefault="004B2F21" w:rsidP="007D7198">
      <w:pPr>
        <w:spacing w:line="240" w:lineRule="auto"/>
        <w:jc w:val="both"/>
        <w:rPr>
          <w:rFonts w:cs="Arial"/>
          <w:lang w:val="en-AU"/>
        </w:rPr>
      </w:pPr>
      <w:r w:rsidRPr="00002868">
        <w:rPr>
          <w:rFonts w:cs="Arial"/>
        </w:rPr>
        <w:t>In addition, all staff will participate in staff briefings twice per calendar year. The first briefing each year will be held in Term 1 and will be conducted at the same time as the on line training module.</w:t>
      </w:r>
      <w:r w:rsidR="00BE0936" w:rsidRPr="00002868">
        <w:rPr>
          <w:rFonts w:cs="Arial"/>
        </w:rPr>
        <w:t xml:space="preserve"> The briefing will b</w:t>
      </w:r>
      <w:r w:rsidR="00B416EF" w:rsidRPr="00002868">
        <w:rPr>
          <w:rFonts w:cs="Arial"/>
        </w:rPr>
        <w:t xml:space="preserve">e conducted </w:t>
      </w:r>
      <w:r w:rsidR="00EF4089" w:rsidRPr="00002868">
        <w:rPr>
          <w:rFonts w:cs="Arial"/>
        </w:rPr>
        <w:t xml:space="preserve">by </w:t>
      </w:r>
      <w:r w:rsidR="00B416EF" w:rsidRPr="00002868">
        <w:rPr>
          <w:rFonts w:cs="Arial"/>
        </w:rPr>
        <w:t>either a trained ana</w:t>
      </w:r>
      <w:r w:rsidR="00BE0936" w:rsidRPr="00002868">
        <w:rPr>
          <w:rFonts w:cs="Arial"/>
        </w:rPr>
        <w:t xml:space="preserve">phylaxis supervisor and/or </w:t>
      </w:r>
      <w:r w:rsidR="00B416EF" w:rsidRPr="00002868">
        <w:rPr>
          <w:rFonts w:cs="Arial"/>
        </w:rPr>
        <w:t>a suitable qualified staff member who ha</w:t>
      </w:r>
      <w:r w:rsidR="00EF4089" w:rsidRPr="00002868">
        <w:rPr>
          <w:rFonts w:cs="Arial"/>
        </w:rPr>
        <w:t>s up to date first aid training that includes emergency anaphylaxis re</w:t>
      </w:r>
      <w:r w:rsidR="008C765D">
        <w:rPr>
          <w:rFonts w:cs="Arial"/>
        </w:rPr>
        <w:t>s</w:t>
      </w:r>
      <w:r w:rsidR="00EF4089" w:rsidRPr="00002868">
        <w:rPr>
          <w:rFonts w:cs="Arial"/>
        </w:rPr>
        <w:t>ponse.</w:t>
      </w:r>
    </w:p>
    <w:p w14:paraId="1192CBA7" w14:textId="77777777" w:rsidR="00BE0936" w:rsidRPr="00002868" w:rsidRDefault="00BE0936" w:rsidP="007D7198">
      <w:pPr>
        <w:spacing w:line="240" w:lineRule="auto"/>
        <w:rPr>
          <w:rFonts w:cs="Arial"/>
          <w:lang w:val="en-AU"/>
        </w:rPr>
      </w:pPr>
    </w:p>
    <w:p w14:paraId="7C9059F2" w14:textId="65471E0E" w:rsidR="00BE0936" w:rsidRPr="00002868" w:rsidRDefault="00BE0936" w:rsidP="007D7198">
      <w:pPr>
        <w:spacing w:line="240" w:lineRule="auto"/>
        <w:rPr>
          <w:rFonts w:cs="Arial"/>
          <w:lang w:val="en-AU"/>
        </w:rPr>
      </w:pPr>
      <w:r w:rsidRPr="00002868">
        <w:rPr>
          <w:rFonts w:cs="Arial"/>
          <w:lang w:val="en-AU"/>
        </w:rPr>
        <w:t>The staff briefing will include:</w:t>
      </w:r>
    </w:p>
    <w:p w14:paraId="2F6D6544" w14:textId="32F02B89" w:rsidR="00BE0936" w:rsidRPr="00002868" w:rsidRDefault="008C765D" w:rsidP="007D7198">
      <w:pPr>
        <w:pStyle w:val="ListBullet"/>
        <w:spacing w:line="240" w:lineRule="auto"/>
      </w:pPr>
      <w:r>
        <w:t>revisiting the school’s anaphylaxis policy including:</w:t>
      </w:r>
    </w:p>
    <w:p w14:paraId="6B9DA0C6" w14:textId="11753787" w:rsidR="00BE0936" w:rsidRPr="00002868" w:rsidRDefault="00BE0936" w:rsidP="007D7198">
      <w:pPr>
        <w:pStyle w:val="ListBullet"/>
        <w:numPr>
          <w:ilvl w:val="0"/>
          <w:numId w:val="0"/>
        </w:numPr>
        <w:spacing w:line="240" w:lineRule="auto"/>
        <w:ind w:left="170"/>
        <w:rPr>
          <w:rFonts w:asciiTheme="minorHAnsi" w:hAnsiTheme="minorHAnsi" w:cs="Arial"/>
          <w:sz w:val="24"/>
        </w:rPr>
      </w:pPr>
      <w:r w:rsidRPr="00002868">
        <w:rPr>
          <w:rFonts w:asciiTheme="minorHAnsi" w:hAnsiTheme="minorHAnsi" w:cs="Arial"/>
          <w:sz w:val="24"/>
        </w:rPr>
        <w:t>information about the legal requirements as outlined in Ministerial Order 706</w:t>
      </w:r>
    </w:p>
    <w:p w14:paraId="192DB522" w14:textId="1314B00D" w:rsidR="00BE0936" w:rsidRPr="00002868" w:rsidRDefault="00BE0936" w:rsidP="007D7198">
      <w:pPr>
        <w:pStyle w:val="ListBullet"/>
        <w:spacing w:line="240" w:lineRule="auto"/>
        <w:rPr>
          <w:rFonts w:asciiTheme="minorHAnsi" w:hAnsiTheme="minorHAnsi" w:cs="Arial"/>
          <w:sz w:val="24"/>
        </w:rPr>
      </w:pPr>
      <w:r w:rsidRPr="00002868">
        <w:rPr>
          <w:rFonts w:asciiTheme="minorHAnsi" w:hAnsiTheme="minorHAnsi" w:cs="Arial"/>
          <w:sz w:val="24"/>
        </w:rPr>
        <w:t xml:space="preserve">pictures of the students at our school who at risk of anaphylaxis, their allergens, </w:t>
      </w:r>
      <w:r w:rsidR="00B416EF" w:rsidRPr="00002868">
        <w:rPr>
          <w:rFonts w:asciiTheme="minorHAnsi" w:hAnsiTheme="minorHAnsi" w:cs="Arial"/>
          <w:sz w:val="24"/>
        </w:rPr>
        <w:t xml:space="preserve">their </w:t>
      </w:r>
      <w:r w:rsidRPr="00002868">
        <w:rPr>
          <w:rFonts w:asciiTheme="minorHAnsi" w:hAnsiTheme="minorHAnsi" w:cs="Arial"/>
          <w:sz w:val="24"/>
        </w:rPr>
        <w:t>year levels and the risk management plans that are in place</w:t>
      </w:r>
      <w:r w:rsidR="008C765D">
        <w:rPr>
          <w:rFonts w:asciiTheme="minorHAnsi" w:hAnsiTheme="minorHAnsi" w:cs="Arial"/>
          <w:sz w:val="24"/>
        </w:rPr>
        <w:t xml:space="preserve"> and where their medication is located</w:t>
      </w:r>
    </w:p>
    <w:p w14:paraId="098A8DBB" w14:textId="071490B3" w:rsidR="00BE0936" w:rsidRPr="00002868" w:rsidRDefault="00BE0936" w:rsidP="007D7198">
      <w:pPr>
        <w:pStyle w:val="ListBullet"/>
        <w:spacing w:line="240" w:lineRule="auto"/>
        <w:rPr>
          <w:rFonts w:asciiTheme="minorHAnsi" w:hAnsiTheme="minorHAnsi" w:cs="Arial"/>
          <w:sz w:val="24"/>
        </w:rPr>
      </w:pPr>
      <w:r w:rsidRPr="00002868">
        <w:rPr>
          <w:rFonts w:asciiTheme="minorHAnsi" w:hAnsiTheme="minorHAnsi" w:cs="Arial"/>
          <w:sz w:val="24"/>
        </w:rPr>
        <w:t>reviewing the signs and symptoms of anaphylaxis</w:t>
      </w:r>
    </w:p>
    <w:p w14:paraId="236BF123" w14:textId="77777777" w:rsidR="00BE0936" w:rsidRPr="00002868" w:rsidRDefault="00BE0936" w:rsidP="007D7198">
      <w:pPr>
        <w:pStyle w:val="ListBullet"/>
        <w:spacing w:line="240" w:lineRule="auto"/>
        <w:rPr>
          <w:rFonts w:asciiTheme="minorHAnsi" w:hAnsiTheme="minorHAnsi" w:cs="Arial"/>
          <w:sz w:val="24"/>
        </w:rPr>
      </w:pPr>
      <w:r w:rsidRPr="00002868">
        <w:rPr>
          <w:rFonts w:asciiTheme="minorHAnsi" w:hAnsiTheme="minorHAnsi" w:cs="Arial"/>
          <w:sz w:val="24"/>
        </w:rPr>
        <w:t>ASCIA Anaphylaxis e-training</w:t>
      </w:r>
    </w:p>
    <w:p w14:paraId="7F0E9A03" w14:textId="77777777" w:rsidR="00BE0936" w:rsidRDefault="00BE0936" w:rsidP="007D7198">
      <w:pPr>
        <w:pStyle w:val="ListBullet"/>
        <w:spacing w:line="240" w:lineRule="auto"/>
        <w:rPr>
          <w:rFonts w:asciiTheme="minorHAnsi" w:hAnsiTheme="minorHAnsi" w:cs="Arial"/>
          <w:sz w:val="24"/>
        </w:rPr>
      </w:pPr>
      <w:r w:rsidRPr="00002868">
        <w:rPr>
          <w:rFonts w:asciiTheme="minorHAnsi" w:hAnsiTheme="minorHAnsi" w:cs="Arial"/>
          <w:sz w:val="24"/>
        </w:rPr>
        <w:t xml:space="preserve">ASCIA Action Plan for Anaphylaxis and how to administer an </w:t>
      </w:r>
      <w:proofErr w:type="spellStart"/>
      <w:r w:rsidRPr="00002868">
        <w:rPr>
          <w:rFonts w:asciiTheme="minorHAnsi" w:hAnsiTheme="minorHAnsi" w:cs="Arial"/>
          <w:sz w:val="24"/>
        </w:rPr>
        <w:t>EpiPen</w:t>
      </w:r>
      <w:proofErr w:type="spellEnd"/>
      <w:r w:rsidRPr="00002868">
        <w:rPr>
          <w:rFonts w:asciiTheme="minorHAnsi" w:hAnsiTheme="minorHAnsi" w:cs="Arial"/>
          <w:sz w:val="24"/>
        </w:rPr>
        <w:t>®</w:t>
      </w:r>
    </w:p>
    <w:p w14:paraId="42C2F7FE" w14:textId="0B080D02" w:rsidR="008C765D" w:rsidRPr="00002868" w:rsidRDefault="008C765D" w:rsidP="007D7198">
      <w:pPr>
        <w:pStyle w:val="ListBullet"/>
        <w:spacing w:line="240" w:lineRule="auto"/>
        <w:rPr>
          <w:rFonts w:asciiTheme="minorHAnsi" w:hAnsiTheme="minorHAnsi" w:cs="Arial"/>
          <w:sz w:val="24"/>
        </w:rPr>
      </w:pPr>
      <w:r>
        <w:rPr>
          <w:rFonts w:asciiTheme="minorHAnsi" w:hAnsiTheme="minorHAnsi" w:cs="Arial"/>
          <w:sz w:val="24"/>
        </w:rPr>
        <w:t>The location of the general use adrenaline auto injectors</w:t>
      </w:r>
    </w:p>
    <w:p w14:paraId="6E375E2C" w14:textId="74DBFC47" w:rsidR="00BE0936" w:rsidRPr="00002868" w:rsidRDefault="00B416EF" w:rsidP="007D7198">
      <w:pPr>
        <w:pStyle w:val="ListBullet"/>
        <w:spacing w:line="240" w:lineRule="auto"/>
        <w:rPr>
          <w:rFonts w:asciiTheme="minorHAnsi" w:hAnsiTheme="minorHAnsi" w:cs="Arial"/>
          <w:sz w:val="24"/>
        </w:rPr>
      </w:pPr>
      <w:r w:rsidRPr="00002868">
        <w:rPr>
          <w:rFonts w:asciiTheme="minorHAnsi" w:hAnsiTheme="minorHAnsi" w:cs="Arial"/>
          <w:sz w:val="24"/>
        </w:rPr>
        <w:t xml:space="preserve"> A review of </w:t>
      </w:r>
      <w:r w:rsidR="00BE0936" w:rsidRPr="00002868">
        <w:rPr>
          <w:rFonts w:asciiTheme="minorHAnsi" w:hAnsiTheme="minorHAnsi" w:cs="Arial"/>
          <w:sz w:val="24"/>
        </w:rPr>
        <w:t>the school’s First Aid policy and emergency response procedures</w:t>
      </w:r>
    </w:p>
    <w:p w14:paraId="366A1326" w14:textId="040D755C" w:rsidR="00B416EF" w:rsidRPr="00002868" w:rsidRDefault="00B416EF" w:rsidP="007D7198">
      <w:pPr>
        <w:pStyle w:val="ListBullet"/>
        <w:numPr>
          <w:ilvl w:val="0"/>
          <w:numId w:val="0"/>
        </w:numPr>
        <w:spacing w:line="240" w:lineRule="auto"/>
        <w:ind w:left="170" w:hanging="170"/>
        <w:rPr>
          <w:rFonts w:asciiTheme="minorHAnsi" w:hAnsiTheme="minorHAnsi" w:cs="Arial"/>
          <w:sz w:val="24"/>
        </w:rPr>
      </w:pPr>
    </w:p>
    <w:p w14:paraId="5C0414ED" w14:textId="2BB8DFFF" w:rsidR="00B416EF" w:rsidRPr="00002868" w:rsidRDefault="00B416EF" w:rsidP="007D7198">
      <w:pPr>
        <w:autoSpaceDE w:val="0"/>
        <w:autoSpaceDN w:val="0"/>
        <w:adjustRightInd w:val="0"/>
        <w:spacing w:line="240" w:lineRule="auto"/>
        <w:rPr>
          <w:rFonts w:cs="Arial"/>
        </w:rPr>
      </w:pPr>
      <w:r w:rsidRPr="00002868">
        <w:rPr>
          <w:rFonts w:cs="Arial"/>
        </w:rPr>
        <w:t>In the event that the relevant training has not occurred for a member of staff who has a child in their class at risk of anaphylaxis, the principal</w:t>
      </w:r>
      <w:r w:rsidR="00766D9D" w:rsidRPr="00002868">
        <w:rPr>
          <w:rFonts w:cs="Arial"/>
        </w:rPr>
        <w:t>/nominee</w:t>
      </w:r>
      <w:r w:rsidRPr="00002868">
        <w:rPr>
          <w:rFonts w:cs="Arial"/>
        </w:rPr>
        <w:t xml:space="preserve"> will develop an interim Individual Anaphylaxis Management Plan in consultation with the parents of any affected student. Training will be provided to relevant school staff as soon as pract</w:t>
      </w:r>
      <w:r w:rsidR="00AC4F9E">
        <w:rPr>
          <w:rFonts w:cs="Arial"/>
        </w:rPr>
        <w:t xml:space="preserve">icable after the student </w:t>
      </w:r>
      <w:proofErr w:type="spellStart"/>
      <w:r w:rsidR="00AC4F9E">
        <w:rPr>
          <w:rFonts w:cs="Arial"/>
        </w:rPr>
        <w:t>enrols</w:t>
      </w:r>
      <w:proofErr w:type="spellEnd"/>
      <w:r w:rsidRPr="00002868">
        <w:rPr>
          <w:rFonts w:cs="Arial"/>
        </w:rPr>
        <w:t xml:space="preserve"> and preferably before the student’s first day at school.</w:t>
      </w:r>
    </w:p>
    <w:p w14:paraId="2C950788" w14:textId="1BAF18F0" w:rsidR="00766D9D" w:rsidRDefault="00B416EF" w:rsidP="007D7198">
      <w:pPr>
        <w:autoSpaceDE w:val="0"/>
        <w:autoSpaceDN w:val="0"/>
        <w:adjustRightInd w:val="0"/>
        <w:spacing w:line="240" w:lineRule="auto"/>
        <w:rPr>
          <w:rFonts w:cs="Arial"/>
        </w:rPr>
      </w:pPr>
      <w:r w:rsidRPr="00002868">
        <w:rPr>
          <w:rFonts w:cs="Arial"/>
        </w:rPr>
        <w:t>The principal</w:t>
      </w:r>
      <w:r w:rsidR="00766D9D" w:rsidRPr="00002868">
        <w:rPr>
          <w:rFonts w:cs="Arial"/>
        </w:rPr>
        <w:t>/nominee</w:t>
      </w:r>
      <w:r w:rsidRPr="00002868">
        <w:rPr>
          <w:rFonts w:cs="Arial"/>
        </w:rPr>
        <w:t xml:space="preserve"> will ensure that while the student is under the care or supervision of the school, including excursions, yard duty, camps and special event days, there is a sufficient number of school staff present who have successfully completed an anaphylaxis management training course.</w:t>
      </w:r>
    </w:p>
    <w:p w14:paraId="275C60DE" w14:textId="77777777" w:rsidR="007D7198" w:rsidRPr="00002868" w:rsidRDefault="007D7198" w:rsidP="007D7198">
      <w:pPr>
        <w:autoSpaceDE w:val="0"/>
        <w:autoSpaceDN w:val="0"/>
        <w:adjustRightInd w:val="0"/>
        <w:spacing w:line="240" w:lineRule="auto"/>
        <w:rPr>
          <w:rFonts w:cs="Arial"/>
        </w:rPr>
      </w:pPr>
    </w:p>
    <w:p w14:paraId="74932C6C" w14:textId="77777777" w:rsidR="00F33C83" w:rsidRDefault="00F33C83" w:rsidP="007D7198">
      <w:pPr>
        <w:pStyle w:val="ListBullet"/>
        <w:numPr>
          <w:ilvl w:val="0"/>
          <w:numId w:val="0"/>
        </w:numPr>
        <w:spacing w:line="240" w:lineRule="auto"/>
        <w:ind w:left="170" w:hanging="170"/>
        <w:rPr>
          <w:rFonts w:asciiTheme="minorHAnsi" w:hAnsiTheme="minorHAnsi" w:cs="Arial"/>
          <w:b/>
          <w:sz w:val="24"/>
        </w:rPr>
      </w:pPr>
    </w:p>
    <w:p w14:paraId="6C4EC378" w14:textId="3BDE6976" w:rsidR="00766D9D" w:rsidRPr="00002868" w:rsidRDefault="00766D9D" w:rsidP="007D7198">
      <w:pPr>
        <w:pStyle w:val="ListBullet"/>
        <w:numPr>
          <w:ilvl w:val="0"/>
          <w:numId w:val="0"/>
        </w:numPr>
        <w:spacing w:line="240" w:lineRule="auto"/>
        <w:ind w:left="170" w:hanging="170"/>
        <w:rPr>
          <w:rFonts w:asciiTheme="minorHAnsi" w:hAnsiTheme="minorHAnsi" w:cs="Arial"/>
          <w:b/>
          <w:sz w:val="24"/>
        </w:rPr>
      </w:pPr>
      <w:r w:rsidRPr="00002868">
        <w:rPr>
          <w:rFonts w:asciiTheme="minorHAnsi" w:hAnsiTheme="minorHAnsi" w:cs="Arial"/>
          <w:b/>
          <w:sz w:val="24"/>
        </w:rPr>
        <w:t>Individual Anaphylaxis Management Plans</w:t>
      </w:r>
    </w:p>
    <w:p w14:paraId="31362654" w14:textId="77777777" w:rsidR="00766D9D" w:rsidRPr="00002868" w:rsidRDefault="00766D9D" w:rsidP="007D7198">
      <w:pPr>
        <w:pStyle w:val="ListBullet"/>
        <w:numPr>
          <w:ilvl w:val="0"/>
          <w:numId w:val="0"/>
        </w:numPr>
        <w:spacing w:line="240" w:lineRule="auto"/>
        <w:ind w:left="170" w:hanging="170"/>
        <w:rPr>
          <w:rFonts w:asciiTheme="minorHAnsi" w:hAnsiTheme="minorHAnsi" w:cs="Arial"/>
          <w:b/>
          <w:sz w:val="24"/>
        </w:rPr>
      </w:pPr>
    </w:p>
    <w:p w14:paraId="7C313310" w14:textId="2CBB5A6A" w:rsidR="00766D9D" w:rsidRPr="00002868" w:rsidRDefault="00766D9D" w:rsidP="007D7198">
      <w:pPr>
        <w:autoSpaceDE w:val="0"/>
        <w:autoSpaceDN w:val="0"/>
        <w:adjustRightInd w:val="0"/>
        <w:spacing w:line="240" w:lineRule="auto"/>
        <w:rPr>
          <w:rFonts w:cs="Arial"/>
        </w:rPr>
      </w:pPr>
      <w:r w:rsidRPr="00002868">
        <w:rPr>
          <w:rFonts w:cs="Arial"/>
        </w:rPr>
        <w:t xml:space="preserve">The principal/nominee will ensure that an Individual Anaphylaxis Management Plan is developed, in consultation with the student’s parents, for any student who has been diagnosed by a medical practitioner </w:t>
      </w:r>
      <w:r w:rsidR="008C765D">
        <w:rPr>
          <w:rFonts w:cs="Arial"/>
        </w:rPr>
        <w:t>as being at risk of anaphylaxis, where the school has been notified of that diagnosis</w:t>
      </w:r>
    </w:p>
    <w:p w14:paraId="0680FA22" w14:textId="77777777" w:rsidR="00766D9D" w:rsidRPr="00002868" w:rsidRDefault="00766D9D" w:rsidP="007D7198">
      <w:pPr>
        <w:autoSpaceDE w:val="0"/>
        <w:autoSpaceDN w:val="0"/>
        <w:adjustRightInd w:val="0"/>
        <w:spacing w:line="240" w:lineRule="auto"/>
        <w:rPr>
          <w:rFonts w:cs="Arial"/>
        </w:rPr>
      </w:pPr>
      <w:r w:rsidRPr="00002868">
        <w:rPr>
          <w:rFonts w:cs="Arial"/>
        </w:rPr>
        <w:t xml:space="preserve">The Individual Anaphylaxis Management Plan will be in place as soon as practicable after the student </w:t>
      </w:r>
      <w:proofErr w:type="spellStart"/>
      <w:r w:rsidRPr="00002868">
        <w:rPr>
          <w:rFonts w:cs="Arial"/>
        </w:rPr>
        <w:t>enrols</w:t>
      </w:r>
      <w:proofErr w:type="spellEnd"/>
      <w:r w:rsidRPr="00002868">
        <w:rPr>
          <w:rFonts w:cs="Arial"/>
        </w:rPr>
        <w:t xml:space="preserve"> and where possible before their first day of school.</w:t>
      </w:r>
    </w:p>
    <w:p w14:paraId="1D088DA5" w14:textId="77777777" w:rsidR="00766D9D" w:rsidRPr="00002868" w:rsidRDefault="00766D9D" w:rsidP="007D7198">
      <w:pPr>
        <w:autoSpaceDE w:val="0"/>
        <w:autoSpaceDN w:val="0"/>
        <w:adjustRightInd w:val="0"/>
        <w:spacing w:after="84" w:line="240" w:lineRule="auto"/>
        <w:rPr>
          <w:rFonts w:cs="Arial"/>
        </w:rPr>
      </w:pPr>
      <w:r w:rsidRPr="00002868">
        <w:rPr>
          <w:rFonts w:cs="Arial"/>
        </w:rPr>
        <w:t>The Individual Anaphylaxis Management Plan will set out the following:</w:t>
      </w:r>
    </w:p>
    <w:p w14:paraId="6C2EBB9F" w14:textId="77777777" w:rsidR="00766D9D" w:rsidRPr="00002868" w:rsidRDefault="00766D9D" w:rsidP="007D7198">
      <w:pPr>
        <w:pStyle w:val="ListBullet"/>
        <w:spacing w:line="240" w:lineRule="auto"/>
        <w:rPr>
          <w:rFonts w:asciiTheme="minorHAnsi" w:hAnsiTheme="minorHAnsi" w:cs="Arial"/>
          <w:sz w:val="24"/>
        </w:rPr>
      </w:pPr>
      <w:r w:rsidRPr="00002868">
        <w:rPr>
          <w:rFonts w:asciiTheme="minorHAnsi" w:hAnsiTheme="minorHAnsi" w:cs="Arial"/>
          <w:sz w:val="24"/>
        </w:rPr>
        <w:t>information about the student’s medical condition that relates to allergy and the potential for anaphylactic reaction, including the type of allergy/allergies the student has and the signs or symptoms the student might exhibit in the event of an allergic reaction (based on a written diagnosis from a medical practitioner)</w:t>
      </w:r>
    </w:p>
    <w:p w14:paraId="57E0A3F1" w14:textId="77777777" w:rsidR="00766D9D" w:rsidRPr="00002868" w:rsidRDefault="00766D9D" w:rsidP="007D7198">
      <w:pPr>
        <w:pStyle w:val="ListBullet"/>
        <w:spacing w:line="240" w:lineRule="auto"/>
        <w:rPr>
          <w:rFonts w:asciiTheme="minorHAnsi" w:hAnsiTheme="minorHAnsi" w:cs="Arial"/>
          <w:sz w:val="24"/>
        </w:rPr>
      </w:pPr>
      <w:r w:rsidRPr="00002868">
        <w:rPr>
          <w:rFonts w:asciiTheme="minorHAnsi" w:hAnsiTheme="minorHAnsi" w:cs="Arial"/>
          <w:sz w:val="24"/>
        </w:rPr>
        <w:t>strategies to minimise the risk of exposure to known allergens while the student is under the care or supervision of school staff, for in-school and out-of-school settings including in the school yard, at camps and excursions, or at special events conducted, organised or attended by the school</w:t>
      </w:r>
    </w:p>
    <w:p w14:paraId="5FFE4504" w14:textId="77777777" w:rsidR="00766D9D" w:rsidRPr="00002868" w:rsidRDefault="00766D9D" w:rsidP="007D7198">
      <w:pPr>
        <w:pStyle w:val="ListBullet"/>
        <w:spacing w:line="240" w:lineRule="auto"/>
        <w:rPr>
          <w:rFonts w:asciiTheme="minorHAnsi" w:hAnsiTheme="minorHAnsi" w:cs="Arial"/>
          <w:sz w:val="24"/>
        </w:rPr>
      </w:pPr>
      <w:r w:rsidRPr="00002868">
        <w:rPr>
          <w:rFonts w:asciiTheme="minorHAnsi" w:hAnsiTheme="minorHAnsi" w:cs="Arial"/>
          <w:sz w:val="24"/>
        </w:rPr>
        <w:t>the name of the person(s) responsible for implementing the risk minimisation strategies which have been identified in the Plan</w:t>
      </w:r>
    </w:p>
    <w:p w14:paraId="38AA9CF2" w14:textId="77777777" w:rsidR="00766D9D" w:rsidRPr="00002868" w:rsidRDefault="00766D9D" w:rsidP="007D7198">
      <w:pPr>
        <w:pStyle w:val="ListBullet"/>
        <w:spacing w:line="240" w:lineRule="auto"/>
        <w:rPr>
          <w:rFonts w:asciiTheme="minorHAnsi" w:hAnsiTheme="minorHAnsi" w:cs="Arial"/>
          <w:sz w:val="24"/>
        </w:rPr>
      </w:pPr>
      <w:r w:rsidRPr="00002868">
        <w:rPr>
          <w:rFonts w:asciiTheme="minorHAnsi" w:hAnsiTheme="minorHAnsi" w:cs="Arial"/>
          <w:sz w:val="24"/>
        </w:rPr>
        <w:t>information on where the student's medication will be stored</w:t>
      </w:r>
    </w:p>
    <w:p w14:paraId="0453B860" w14:textId="77777777" w:rsidR="00766D9D" w:rsidRPr="00002868" w:rsidRDefault="00766D9D" w:rsidP="007D7198">
      <w:pPr>
        <w:pStyle w:val="ListBullet"/>
        <w:spacing w:line="240" w:lineRule="auto"/>
        <w:rPr>
          <w:rFonts w:asciiTheme="minorHAnsi" w:hAnsiTheme="minorHAnsi" w:cs="Arial"/>
          <w:sz w:val="24"/>
        </w:rPr>
      </w:pPr>
      <w:r w:rsidRPr="00002868">
        <w:rPr>
          <w:rFonts w:asciiTheme="minorHAnsi" w:hAnsiTheme="minorHAnsi" w:cs="Arial"/>
          <w:sz w:val="24"/>
        </w:rPr>
        <w:t>the student's emergency contact details</w:t>
      </w:r>
    </w:p>
    <w:p w14:paraId="1AD4E0CB" w14:textId="77777777" w:rsidR="00766D9D" w:rsidRDefault="00766D9D" w:rsidP="007D7198">
      <w:pPr>
        <w:pStyle w:val="ListBullet"/>
        <w:spacing w:after="180" w:line="240" w:lineRule="auto"/>
        <w:rPr>
          <w:rFonts w:asciiTheme="minorHAnsi" w:hAnsiTheme="minorHAnsi" w:cs="Arial"/>
          <w:sz w:val="24"/>
        </w:rPr>
      </w:pPr>
      <w:r w:rsidRPr="00002868">
        <w:rPr>
          <w:rFonts w:asciiTheme="minorHAnsi" w:hAnsiTheme="minorHAnsi" w:cs="Arial"/>
          <w:sz w:val="24"/>
        </w:rPr>
        <w:t>an up-to-date ASCIA Action Plan for Anaphylaxis completed by the student’s medical practitioner.</w:t>
      </w:r>
    </w:p>
    <w:p w14:paraId="2A886522" w14:textId="213DE11A" w:rsidR="008C765D" w:rsidRPr="00002868" w:rsidRDefault="008C765D" w:rsidP="007D7198">
      <w:pPr>
        <w:pStyle w:val="ListBullet"/>
        <w:spacing w:after="180" w:line="240" w:lineRule="auto"/>
        <w:rPr>
          <w:rFonts w:asciiTheme="minorHAnsi" w:hAnsiTheme="minorHAnsi" w:cs="Arial"/>
          <w:sz w:val="24"/>
        </w:rPr>
      </w:pPr>
      <w:r>
        <w:rPr>
          <w:rFonts w:asciiTheme="minorHAnsi" w:hAnsiTheme="minorHAnsi" w:cs="Arial"/>
          <w:sz w:val="24"/>
        </w:rPr>
        <w:t>Individual anaphylaxis management plans must be reviewed annually, if the student’s medical condition changes and as soon as possible if the student has an anaphylactic reaction at school.</w:t>
      </w:r>
    </w:p>
    <w:p w14:paraId="056923AF" w14:textId="77777777" w:rsidR="00766D9D" w:rsidRPr="00002868" w:rsidRDefault="00766D9D" w:rsidP="007D7198">
      <w:pPr>
        <w:pStyle w:val="ListBullet"/>
        <w:numPr>
          <w:ilvl w:val="0"/>
          <w:numId w:val="0"/>
        </w:numPr>
        <w:spacing w:line="240" w:lineRule="auto"/>
        <w:ind w:left="170" w:hanging="170"/>
        <w:rPr>
          <w:rFonts w:asciiTheme="minorHAnsi" w:hAnsiTheme="minorHAnsi" w:cs="Arial"/>
          <w:b/>
          <w:sz w:val="24"/>
        </w:rPr>
      </w:pPr>
    </w:p>
    <w:p w14:paraId="0CCB3ADB" w14:textId="79216834" w:rsidR="00BE0936" w:rsidRPr="00002868" w:rsidRDefault="009F1825" w:rsidP="007D7198">
      <w:pPr>
        <w:spacing w:line="240" w:lineRule="auto"/>
        <w:rPr>
          <w:rFonts w:cs="Arial"/>
          <w:b/>
          <w:lang w:val="en-AU"/>
        </w:rPr>
      </w:pPr>
      <w:r w:rsidRPr="00002868">
        <w:rPr>
          <w:rFonts w:cs="Arial"/>
          <w:b/>
          <w:lang w:val="en-AU"/>
        </w:rPr>
        <w:t>The role of staff responsible for students at risk of anaphylaxis</w:t>
      </w:r>
    </w:p>
    <w:p w14:paraId="11A7927F" w14:textId="77777777" w:rsidR="009F1825" w:rsidRPr="00002868" w:rsidRDefault="009F1825" w:rsidP="007D7198">
      <w:pPr>
        <w:spacing w:line="240" w:lineRule="auto"/>
        <w:rPr>
          <w:rFonts w:cs="Arial"/>
          <w:b/>
          <w:lang w:val="en-AU"/>
        </w:rPr>
      </w:pPr>
    </w:p>
    <w:p w14:paraId="64ABD280" w14:textId="2E1EEDC1" w:rsidR="009F1825" w:rsidRPr="00002868" w:rsidRDefault="00E75D80" w:rsidP="007D7198">
      <w:pPr>
        <w:spacing w:line="240" w:lineRule="auto"/>
        <w:rPr>
          <w:rFonts w:cs="Arial"/>
          <w:lang w:val="en-AU"/>
        </w:rPr>
      </w:pPr>
      <w:r w:rsidRPr="00002868">
        <w:rPr>
          <w:rFonts w:cs="Arial"/>
          <w:lang w:val="en-AU"/>
        </w:rPr>
        <w:t>Ensure that a co</w:t>
      </w:r>
      <w:r w:rsidR="00EF4089" w:rsidRPr="00002868">
        <w:rPr>
          <w:rFonts w:cs="Arial"/>
          <w:lang w:val="en-AU"/>
        </w:rPr>
        <w:t>p</w:t>
      </w:r>
      <w:r w:rsidRPr="00002868">
        <w:rPr>
          <w:rFonts w:cs="Arial"/>
          <w:lang w:val="en-AU"/>
        </w:rPr>
        <w:t xml:space="preserve">y of the student’s ASCIA anaphylaxis action plan is displayed in the classroom, the first aid room and </w:t>
      </w:r>
      <w:r w:rsidR="002B6555" w:rsidRPr="00002868">
        <w:rPr>
          <w:rFonts w:cs="Arial"/>
          <w:lang w:val="en-AU"/>
        </w:rPr>
        <w:t>in the yard duty bags.  All specialist teachers will have a copy of each student’s individu</w:t>
      </w:r>
      <w:r w:rsidR="00EF4089" w:rsidRPr="00002868">
        <w:rPr>
          <w:rFonts w:cs="Arial"/>
          <w:lang w:val="en-AU"/>
        </w:rPr>
        <w:t>al action plan.</w:t>
      </w:r>
    </w:p>
    <w:p w14:paraId="427B638E" w14:textId="435BC652" w:rsidR="00EF4089" w:rsidRPr="00002868" w:rsidRDefault="00EF4089" w:rsidP="007D7198">
      <w:pPr>
        <w:spacing w:line="240" w:lineRule="auto"/>
        <w:rPr>
          <w:rFonts w:cs="Arial"/>
          <w:lang w:val="en-AU"/>
        </w:rPr>
      </w:pPr>
      <w:r w:rsidRPr="00002868">
        <w:rPr>
          <w:rFonts w:cs="Arial"/>
          <w:lang w:val="en-AU"/>
        </w:rPr>
        <w:t>Ensure that a copy of the child’s ACSIA anaphylaxis acti</w:t>
      </w:r>
      <w:r w:rsidR="00ED2DAA" w:rsidRPr="00002868">
        <w:rPr>
          <w:rFonts w:cs="Arial"/>
          <w:lang w:val="en-AU"/>
        </w:rPr>
        <w:t xml:space="preserve">on plan is place inside the </w:t>
      </w:r>
      <w:proofErr w:type="spellStart"/>
      <w:r w:rsidR="00ED2DAA" w:rsidRPr="00002868">
        <w:rPr>
          <w:rFonts w:cs="Arial"/>
          <w:lang w:val="en-AU"/>
        </w:rPr>
        <w:t>EpiP</w:t>
      </w:r>
      <w:r w:rsidRPr="00002868">
        <w:rPr>
          <w:rFonts w:cs="Arial"/>
          <w:lang w:val="en-AU"/>
        </w:rPr>
        <w:t>en</w:t>
      </w:r>
      <w:proofErr w:type="spellEnd"/>
      <w:r w:rsidRPr="00002868">
        <w:rPr>
          <w:rFonts w:cs="Arial"/>
          <w:lang w:val="en-AU"/>
        </w:rPr>
        <w:t xml:space="preserve"> pouch located in the first aid room</w:t>
      </w:r>
    </w:p>
    <w:p w14:paraId="22EA7E54" w14:textId="6BAD17AE" w:rsidR="00EF4089" w:rsidRPr="00002868" w:rsidRDefault="00EF4089" w:rsidP="007D7198">
      <w:pPr>
        <w:spacing w:line="240" w:lineRule="auto"/>
        <w:rPr>
          <w:rFonts w:cs="Arial"/>
          <w:lang w:val="en-AU"/>
        </w:rPr>
      </w:pPr>
      <w:r w:rsidRPr="00002868">
        <w:rPr>
          <w:rFonts w:cs="Arial"/>
          <w:lang w:val="en-AU"/>
        </w:rPr>
        <w:t xml:space="preserve">Enrol student details into the </w:t>
      </w:r>
      <w:proofErr w:type="spellStart"/>
      <w:r w:rsidRPr="00002868">
        <w:rPr>
          <w:rFonts w:cs="Arial"/>
          <w:lang w:val="en-AU"/>
        </w:rPr>
        <w:t>EpiClub</w:t>
      </w:r>
      <w:proofErr w:type="spellEnd"/>
      <w:r w:rsidRPr="00002868">
        <w:rPr>
          <w:rFonts w:cs="Arial"/>
          <w:lang w:val="en-AU"/>
        </w:rPr>
        <w:t xml:space="preserve"> alert system and notify parents when their child’</w:t>
      </w:r>
      <w:r w:rsidR="00ED2DAA" w:rsidRPr="00002868">
        <w:rPr>
          <w:rFonts w:cs="Arial"/>
          <w:lang w:val="en-AU"/>
        </w:rPr>
        <w:t xml:space="preserve">s </w:t>
      </w:r>
      <w:proofErr w:type="spellStart"/>
      <w:r w:rsidR="00ED2DAA" w:rsidRPr="00002868">
        <w:rPr>
          <w:rFonts w:cs="Arial"/>
          <w:lang w:val="en-AU"/>
        </w:rPr>
        <w:t>EpiP</w:t>
      </w:r>
      <w:r w:rsidRPr="00002868">
        <w:rPr>
          <w:rFonts w:cs="Arial"/>
          <w:lang w:val="en-AU"/>
        </w:rPr>
        <w:t>en</w:t>
      </w:r>
      <w:proofErr w:type="spellEnd"/>
      <w:r w:rsidRPr="00002868">
        <w:rPr>
          <w:rFonts w:cs="Arial"/>
          <w:lang w:val="en-AU"/>
        </w:rPr>
        <w:t xml:space="preserve"> is due to expire</w:t>
      </w:r>
    </w:p>
    <w:p w14:paraId="32D41274" w14:textId="46EE3912" w:rsidR="00ED2DAA" w:rsidRPr="00002868" w:rsidRDefault="00ED2DAA" w:rsidP="007D7198">
      <w:pPr>
        <w:spacing w:line="240" w:lineRule="auto"/>
        <w:rPr>
          <w:rFonts w:cs="Arial"/>
          <w:lang w:val="en-AU"/>
        </w:rPr>
      </w:pPr>
      <w:r w:rsidRPr="00002868">
        <w:rPr>
          <w:rFonts w:cs="Arial"/>
          <w:lang w:val="en-AU"/>
        </w:rPr>
        <w:t>Educate staff and students of the school’s ‘no sharing of food’ approach</w:t>
      </w:r>
    </w:p>
    <w:p w14:paraId="40272BF1" w14:textId="3C103996" w:rsidR="00ED2DAA" w:rsidRPr="00002868" w:rsidRDefault="00ED2DAA" w:rsidP="007D7198">
      <w:pPr>
        <w:spacing w:line="240" w:lineRule="auto"/>
        <w:rPr>
          <w:rFonts w:cs="Arial"/>
          <w:lang w:val="en-AU"/>
        </w:rPr>
      </w:pPr>
      <w:r w:rsidRPr="00002868">
        <w:rPr>
          <w:rFonts w:cs="Arial"/>
          <w:lang w:val="en-AU"/>
        </w:rPr>
        <w:t xml:space="preserve">Ensure that </w:t>
      </w:r>
      <w:proofErr w:type="spellStart"/>
      <w:r w:rsidRPr="00002868">
        <w:rPr>
          <w:rFonts w:cs="Arial"/>
          <w:lang w:val="en-AU"/>
        </w:rPr>
        <w:t>EpiPen</w:t>
      </w:r>
      <w:proofErr w:type="spellEnd"/>
      <w:r w:rsidRPr="00002868">
        <w:rPr>
          <w:rFonts w:cs="Arial"/>
          <w:lang w:val="en-AU"/>
        </w:rPr>
        <w:t xml:space="preserve"> and associated medication for students at risk of anaphylaxis is carried by trained adults on excursion, special event days and camp</w:t>
      </w:r>
    </w:p>
    <w:p w14:paraId="59506268" w14:textId="77777777" w:rsidR="00EF4089" w:rsidRPr="00002868" w:rsidRDefault="00EF4089" w:rsidP="007D7198">
      <w:pPr>
        <w:spacing w:line="240" w:lineRule="auto"/>
        <w:rPr>
          <w:rFonts w:cs="Arial"/>
          <w:lang w:val="en-AU"/>
        </w:rPr>
      </w:pPr>
    </w:p>
    <w:p w14:paraId="07EC2757" w14:textId="6E516EF2" w:rsidR="009F1825" w:rsidRPr="00002868" w:rsidRDefault="009F1825" w:rsidP="007D7198">
      <w:pPr>
        <w:spacing w:line="240" w:lineRule="auto"/>
        <w:rPr>
          <w:rFonts w:cs="Arial"/>
          <w:b/>
          <w:lang w:val="en-AU"/>
        </w:rPr>
      </w:pPr>
      <w:r w:rsidRPr="00002868">
        <w:rPr>
          <w:rFonts w:cs="Arial"/>
          <w:b/>
          <w:lang w:val="en-AU"/>
        </w:rPr>
        <w:t>The role of parent who has a child at risk of anaphylaxis</w:t>
      </w:r>
    </w:p>
    <w:p w14:paraId="09ADDF05" w14:textId="77777777" w:rsidR="009F1825" w:rsidRPr="00002868" w:rsidRDefault="009F1825" w:rsidP="007D7198">
      <w:pPr>
        <w:spacing w:line="240" w:lineRule="auto"/>
        <w:rPr>
          <w:rFonts w:cs="Arial"/>
          <w:b/>
          <w:lang w:val="en-AU"/>
        </w:rPr>
      </w:pPr>
    </w:p>
    <w:p w14:paraId="451A3998" w14:textId="0ADFD169" w:rsidR="009F1825" w:rsidRPr="00002868" w:rsidRDefault="009F1825" w:rsidP="007D7198">
      <w:pPr>
        <w:spacing w:line="240" w:lineRule="auto"/>
        <w:rPr>
          <w:rFonts w:cs="Arial"/>
          <w:lang w:val="en-AU"/>
        </w:rPr>
      </w:pPr>
      <w:r w:rsidRPr="00002868">
        <w:rPr>
          <w:rFonts w:cs="Arial"/>
          <w:lang w:val="en-AU"/>
        </w:rPr>
        <w:t>Inform the principal via the school’s enrolment application form that their child is at risk of anaphylaxis</w:t>
      </w:r>
    </w:p>
    <w:p w14:paraId="0F535490" w14:textId="289CD029" w:rsidR="009F1825" w:rsidRPr="00002868" w:rsidRDefault="009F1825" w:rsidP="007D7198">
      <w:pPr>
        <w:spacing w:line="240" w:lineRule="auto"/>
        <w:rPr>
          <w:rFonts w:cs="Arial"/>
          <w:lang w:val="en-AU"/>
        </w:rPr>
      </w:pPr>
      <w:r w:rsidRPr="00002868">
        <w:rPr>
          <w:rFonts w:cs="Arial"/>
          <w:lang w:val="en-AU"/>
        </w:rPr>
        <w:t>Read and be familiar with the school’s anaphylaxis management policy (available on request or on the school website</w:t>
      </w:r>
      <w:r w:rsidR="00EF4089" w:rsidRPr="00002868">
        <w:rPr>
          <w:rFonts w:cs="Arial"/>
          <w:lang w:val="en-AU"/>
        </w:rPr>
        <w:t>)</w:t>
      </w:r>
    </w:p>
    <w:p w14:paraId="6279C76B" w14:textId="7B71563A" w:rsidR="009F1825" w:rsidRPr="00002868" w:rsidRDefault="009F1825" w:rsidP="007D7198">
      <w:pPr>
        <w:spacing w:line="240" w:lineRule="auto"/>
        <w:rPr>
          <w:rFonts w:cs="Arial"/>
          <w:lang w:val="en-AU"/>
        </w:rPr>
      </w:pPr>
      <w:r w:rsidRPr="00002868">
        <w:rPr>
          <w:rFonts w:cs="Arial"/>
          <w:lang w:val="en-AU"/>
        </w:rPr>
        <w:t xml:space="preserve">Notify the school </w:t>
      </w:r>
      <w:r w:rsidR="00F33C83">
        <w:rPr>
          <w:rFonts w:cs="Arial"/>
          <w:lang w:val="en-AU"/>
        </w:rPr>
        <w:t xml:space="preserve">in writing </w:t>
      </w:r>
      <w:r w:rsidRPr="00002868">
        <w:rPr>
          <w:rFonts w:cs="Arial"/>
          <w:lang w:val="en-AU"/>
        </w:rPr>
        <w:t>of any advice from medical practitioners regarding any changes to their chil</w:t>
      </w:r>
      <w:r w:rsidR="00F33C83">
        <w:rPr>
          <w:rFonts w:cs="Arial"/>
          <w:lang w:val="en-AU"/>
        </w:rPr>
        <w:t>d’s condition or management plan.</w:t>
      </w:r>
    </w:p>
    <w:p w14:paraId="10A063F0" w14:textId="4605F39E" w:rsidR="009F1825" w:rsidRPr="00002868" w:rsidRDefault="009F1825" w:rsidP="007D7198">
      <w:pPr>
        <w:spacing w:line="240" w:lineRule="auto"/>
        <w:rPr>
          <w:rFonts w:cs="Arial"/>
          <w:lang w:val="en-AU"/>
        </w:rPr>
      </w:pPr>
      <w:r w:rsidRPr="00002868">
        <w:rPr>
          <w:rFonts w:cs="Arial"/>
          <w:lang w:val="en-AU"/>
        </w:rPr>
        <w:t xml:space="preserve">Provide the school with an appropriately coloured ASCIA anaphylaxis action plan </w:t>
      </w:r>
      <w:r w:rsidR="00F33C83">
        <w:rPr>
          <w:rFonts w:cs="Arial"/>
          <w:lang w:val="en-AU"/>
        </w:rPr>
        <w:t xml:space="preserve">with an up to date photo of the child, </w:t>
      </w:r>
      <w:r w:rsidRPr="00002868">
        <w:rPr>
          <w:rFonts w:cs="Arial"/>
          <w:lang w:val="en-AU"/>
        </w:rPr>
        <w:t xml:space="preserve">signed by a registered medical practitioner giving written consent for the use of an </w:t>
      </w:r>
      <w:proofErr w:type="spellStart"/>
      <w:r w:rsidRPr="00002868">
        <w:rPr>
          <w:rFonts w:cs="Arial"/>
          <w:lang w:val="en-AU"/>
        </w:rPr>
        <w:t>EpiPen</w:t>
      </w:r>
      <w:proofErr w:type="spellEnd"/>
      <w:r w:rsidRPr="00002868">
        <w:rPr>
          <w:rFonts w:cs="Arial"/>
          <w:lang w:val="en-AU"/>
        </w:rPr>
        <w:t xml:space="preserve"> in line with this action plan</w:t>
      </w:r>
    </w:p>
    <w:p w14:paraId="0BEEE796" w14:textId="6D5FDAAC" w:rsidR="009F1825" w:rsidRPr="00002868" w:rsidRDefault="009F1825" w:rsidP="007D7198">
      <w:pPr>
        <w:spacing w:line="240" w:lineRule="auto"/>
        <w:rPr>
          <w:rFonts w:cs="Arial"/>
          <w:lang w:val="en-AU"/>
        </w:rPr>
      </w:pPr>
      <w:r w:rsidRPr="00002868">
        <w:rPr>
          <w:rFonts w:cs="Arial"/>
          <w:lang w:val="en-AU"/>
        </w:rPr>
        <w:t xml:space="preserve">Provide an </w:t>
      </w:r>
      <w:proofErr w:type="spellStart"/>
      <w:r w:rsidRPr="00002868">
        <w:rPr>
          <w:rFonts w:cs="Arial"/>
          <w:lang w:val="en-AU"/>
        </w:rPr>
        <w:t>EpiPen</w:t>
      </w:r>
      <w:proofErr w:type="spellEnd"/>
      <w:r w:rsidRPr="00002868">
        <w:rPr>
          <w:rFonts w:cs="Arial"/>
          <w:lang w:val="en-AU"/>
        </w:rPr>
        <w:t xml:space="preserve"> </w:t>
      </w:r>
      <w:r w:rsidR="00F33C83">
        <w:rPr>
          <w:rFonts w:cs="Arial"/>
          <w:lang w:val="en-AU"/>
        </w:rPr>
        <w:t xml:space="preserve">that is current </w:t>
      </w:r>
      <w:r w:rsidRPr="00002868">
        <w:rPr>
          <w:rFonts w:cs="Arial"/>
          <w:lang w:val="en-AU"/>
        </w:rPr>
        <w:t>and other required medication associated with their child’s allergy</w:t>
      </w:r>
    </w:p>
    <w:p w14:paraId="74E0D52D" w14:textId="0B97FDFE" w:rsidR="009F1825" w:rsidRPr="00002868" w:rsidRDefault="009F1825" w:rsidP="007D7198">
      <w:pPr>
        <w:spacing w:line="240" w:lineRule="auto"/>
        <w:rPr>
          <w:rFonts w:cs="Arial"/>
          <w:lang w:val="en-AU"/>
        </w:rPr>
      </w:pPr>
      <w:r w:rsidRPr="00002868">
        <w:rPr>
          <w:rFonts w:cs="Arial"/>
          <w:lang w:val="en-AU"/>
        </w:rPr>
        <w:t xml:space="preserve">Replace expired </w:t>
      </w:r>
      <w:proofErr w:type="spellStart"/>
      <w:r w:rsidRPr="00002868">
        <w:rPr>
          <w:rFonts w:cs="Arial"/>
          <w:lang w:val="en-AU"/>
        </w:rPr>
        <w:t>EpiPens</w:t>
      </w:r>
      <w:proofErr w:type="spellEnd"/>
      <w:r w:rsidRPr="00002868">
        <w:rPr>
          <w:rFonts w:cs="Arial"/>
          <w:lang w:val="en-AU"/>
        </w:rPr>
        <w:t xml:space="preserve"> when alerted by the school to its pending expiry.</w:t>
      </w:r>
    </w:p>
    <w:p w14:paraId="4C8317CF" w14:textId="731B0CA4" w:rsidR="00E75D80" w:rsidRPr="00002868" w:rsidRDefault="00E75D80" w:rsidP="007D7198">
      <w:pPr>
        <w:spacing w:line="240" w:lineRule="auto"/>
        <w:rPr>
          <w:rFonts w:cs="Arial"/>
          <w:lang w:val="en-AU"/>
        </w:rPr>
      </w:pPr>
      <w:r w:rsidRPr="00002868">
        <w:rPr>
          <w:rFonts w:cs="Arial"/>
          <w:lang w:val="en-AU"/>
        </w:rPr>
        <w:t>Assist staff by offering information relevant to their child’s care</w:t>
      </w:r>
      <w:r w:rsidR="00F33C83">
        <w:rPr>
          <w:rFonts w:cs="Arial"/>
          <w:lang w:val="en-AU"/>
        </w:rPr>
        <w:t xml:space="preserve"> and participating in annual reviews of their child’s </w:t>
      </w:r>
      <w:proofErr w:type="spellStart"/>
      <w:r w:rsidR="00F33C83">
        <w:rPr>
          <w:rFonts w:cs="Arial"/>
          <w:lang w:val="en-AU"/>
        </w:rPr>
        <w:t>plaln</w:t>
      </w:r>
      <w:proofErr w:type="spellEnd"/>
    </w:p>
    <w:p w14:paraId="7197A419" w14:textId="4D1C1555" w:rsidR="00E75D80" w:rsidRPr="00002868" w:rsidRDefault="00E75D80" w:rsidP="007D7198">
      <w:pPr>
        <w:spacing w:line="240" w:lineRule="auto"/>
        <w:rPr>
          <w:rFonts w:cs="Arial"/>
          <w:lang w:val="en-AU"/>
        </w:rPr>
      </w:pPr>
      <w:r w:rsidRPr="00002868">
        <w:rPr>
          <w:rFonts w:cs="Arial"/>
          <w:lang w:val="en-AU"/>
        </w:rPr>
        <w:t>Support the school in educating their child to adhere to the school’s no sharing of food approach</w:t>
      </w:r>
    </w:p>
    <w:p w14:paraId="557E055C" w14:textId="77777777" w:rsidR="00ED2DAA" w:rsidRPr="00002868" w:rsidRDefault="00ED2DAA" w:rsidP="007D7198">
      <w:pPr>
        <w:spacing w:line="240" w:lineRule="auto"/>
        <w:rPr>
          <w:rFonts w:cs="Arial"/>
          <w:lang w:val="en-AU"/>
        </w:rPr>
      </w:pPr>
    </w:p>
    <w:p w14:paraId="5EA07A67" w14:textId="77777777" w:rsidR="00ED2DAA" w:rsidRPr="00002868" w:rsidRDefault="00ED2DAA" w:rsidP="007D7198">
      <w:pPr>
        <w:spacing w:line="240" w:lineRule="auto"/>
        <w:rPr>
          <w:rFonts w:cs="Arial"/>
          <w:lang w:val="en-AU"/>
        </w:rPr>
      </w:pPr>
    </w:p>
    <w:p w14:paraId="0FCE898A" w14:textId="77777777" w:rsidR="00ED2DAA" w:rsidRPr="00002868" w:rsidRDefault="00ED2DAA" w:rsidP="007D7198">
      <w:pPr>
        <w:spacing w:line="240" w:lineRule="auto"/>
        <w:rPr>
          <w:rFonts w:cs="Arial"/>
          <w:lang w:val="en-AU"/>
        </w:rPr>
      </w:pPr>
    </w:p>
    <w:p w14:paraId="017F2ACF" w14:textId="0699F91B" w:rsidR="00ED2DAA" w:rsidRPr="00002868" w:rsidRDefault="00ED2DAA" w:rsidP="007D7198">
      <w:pPr>
        <w:spacing w:line="240" w:lineRule="auto"/>
        <w:rPr>
          <w:rFonts w:cs="Arial"/>
          <w:b/>
          <w:lang w:val="en-AU"/>
        </w:rPr>
      </w:pPr>
      <w:r w:rsidRPr="00002868">
        <w:rPr>
          <w:rFonts w:cs="Arial"/>
          <w:b/>
          <w:lang w:val="en-AU"/>
        </w:rPr>
        <w:t>Risk Minimisation Strategies</w:t>
      </w:r>
    </w:p>
    <w:p w14:paraId="5BF6333C" w14:textId="77777777" w:rsidR="00ED2DAA" w:rsidRPr="00002868" w:rsidRDefault="00ED2DAA" w:rsidP="007D7198">
      <w:pPr>
        <w:spacing w:line="240" w:lineRule="auto"/>
        <w:rPr>
          <w:rFonts w:cs="Arial"/>
          <w:b/>
          <w:lang w:val="en-AU"/>
        </w:rPr>
      </w:pPr>
    </w:p>
    <w:p w14:paraId="0F187381" w14:textId="287C02B3" w:rsidR="00ED2DAA" w:rsidRDefault="00EE770F" w:rsidP="007D7198">
      <w:pPr>
        <w:spacing w:line="240" w:lineRule="auto"/>
        <w:rPr>
          <w:rFonts w:cs="Arial"/>
          <w:lang w:val="en-AU"/>
        </w:rPr>
      </w:pPr>
      <w:r w:rsidRPr="00002868">
        <w:rPr>
          <w:rFonts w:cs="Arial"/>
          <w:lang w:val="en-AU"/>
        </w:rPr>
        <w:t>Our Lady of the Nativity recognises that it difficult to achieve a completely allergen free environment in a school context.  The school is committed to adopting and implementing a range of procedures and risk minimisation strategies in order to reduce the risk of a student having an anaphylactic reaction at school and to ensure that all staff are appropriately trained to respond should a student have an anaphylactic reaction.</w:t>
      </w:r>
    </w:p>
    <w:p w14:paraId="1337F0B5" w14:textId="77777777" w:rsidR="008149DA" w:rsidRPr="00002868" w:rsidRDefault="008149DA" w:rsidP="008149DA">
      <w:pPr>
        <w:spacing w:line="240" w:lineRule="auto"/>
        <w:rPr>
          <w:rFonts w:cs="Arial"/>
          <w:lang w:val="en-AU"/>
        </w:rPr>
      </w:pPr>
      <w:r w:rsidRPr="00002868">
        <w:rPr>
          <w:rFonts w:cs="Arial"/>
          <w:lang w:val="en-AU"/>
        </w:rPr>
        <w:t xml:space="preserve">The school will purchase an auto injector for general use </w:t>
      </w:r>
      <w:r>
        <w:rPr>
          <w:rFonts w:cs="Arial"/>
          <w:lang w:val="en-AU"/>
        </w:rPr>
        <w:t xml:space="preserve">as a back up to those supplied by parents </w:t>
      </w:r>
      <w:r w:rsidRPr="00002868">
        <w:rPr>
          <w:rFonts w:cs="Arial"/>
          <w:lang w:val="en-AU"/>
        </w:rPr>
        <w:t>which will be stored in the first aid room</w:t>
      </w:r>
    </w:p>
    <w:p w14:paraId="024E5C4F" w14:textId="77777777" w:rsidR="008149DA" w:rsidRPr="00002868" w:rsidRDefault="008149DA" w:rsidP="007D7198">
      <w:pPr>
        <w:spacing w:line="240" w:lineRule="auto"/>
        <w:rPr>
          <w:rFonts w:cs="Arial"/>
          <w:lang w:val="en-AU"/>
        </w:rPr>
      </w:pPr>
    </w:p>
    <w:p w14:paraId="5CC72174" w14:textId="77777777" w:rsidR="00684E2F" w:rsidRPr="00002868" w:rsidRDefault="00684E2F" w:rsidP="007D7198">
      <w:pPr>
        <w:spacing w:line="240" w:lineRule="auto"/>
        <w:rPr>
          <w:rFonts w:cs="Arial"/>
          <w:lang w:val="en-AU"/>
        </w:rPr>
      </w:pPr>
    </w:p>
    <w:p w14:paraId="5E5B3D8C" w14:textId="6D551EF7" w:rsidR="00684E2F" w:rsidRPr="00002868" w:rsidRDefault="00684E2F" w:rsidP="007D7198">
      <w:pPr>
        <w:spacing w:line="240" w:lineRule="auto"/>
        <w:rPr>
          <w:rFonts w:cs="Arial"/>
          <w:b/>
          <w:lang w:val="en-AU"/>
        </w:rPr>
      </w:pPr>
      <w:r w:rsidRPr="00002868">
        <w:rPr>
          <w:rFonts w:cs="Arial"/>
          <w:b/>
          <w:lang w:val="en-AU"/>
        </w:rPr>
        <w:t>Classroom</w:t>
      </w:r>
    </w:p>
    <w:p w14:paraId="7591D447" w14:textId="17C3635D" w:rsidR="00684E2F" w:rsidRPr="00002868" w:rsidRDefault="00684E2F" w:rsidP="007D7198">
      <w:pPr>
        <w:spacing w:line="240" w:lineRule="auto"/>
        <w:rPr>
          <w:rFonts w:cs="Arial"/>
          <w:lang w:val="en-AU"/>
        </w:rPr>
      </w:pPr>
      <w:r w:rsidRPr="00002868">
        <w:rPr>
          <w:rFonts w:cs="Arial"/>
          <w:lang w:val="en-AU"/>
        </w:rPr>
        <w:t>A copy the student’s individual anaphylaxis management plan will kept by the classroom teacher of that student</w:t>
      </w:r>
    </w:p>
    <w:p w14:paraId="5B20E378" w14:textId="228D070D" w:rsidR="00684E2F" w:rsidRPr="00002868" w:rsidRDefault="00684E2F" w:rsidP="007D7198">
      <w:pPr>
        <w:spacing w:line="240" w:lineRule="auto"/>
        <w:rPr>
          <w:rFonts w:cs="Arial"/>
          <w:lang w:val="en-AU"/>
        </w:rPr>
      </w:pPr>
      <w:r w:rsidRPr="00002868">
        <w:rPr>
          <w:rFonts w:cs="Arial"/>
          <w:lang w:val="en-AU"/>
        </w:rPr>
        <w:t>A copy of the student’s ACSIA action plan will be on display in an accessible location in the classroom (</w:t>
      </w:r>
      <w:proofErr w:type="spellStart"/>
      <w:r w:rsidRPr="00002868">
        <w:rPr>
          <w:rFonts w:cs="Arial"/>
          <w:lang w:val="en-AU"/>
        </w:rPr>
        <w:t>EpiPen</w:t>
      </w:r>
      <w:proofErr w:type="spellEnd"/>
      <w:r w:rsidRPr="00002868">
        <w:rPr>
          <w:rFonts w:cs="Arial"/>
          <w:lang w:val="en-AU"/>
        </w:rPr>
        <w:t xml:space="preserve"> will be stored in the first aid room)</w:t>
      </w:r>
    </w:p>
    <w:p w14:paraId="17544B47" w14:textId="6B06C6DE" w:rsidR="00684E2F" w:rsidRPr="00002868" w:rsidRDefault="00684E2F" w:rsidP="007D7198">
      <w:pPr>
        <w:spacing w:line="240" w:lineRule="auto"/>
        <w:rPr>
          <w:rFonts w:cs="Arial"/>
          <w:lang w:val="en-AU"/>
        </w:rPr>
      </w:pPr>
      <w:r w:rsidRPr="00002868">
        <w:rPr>
          <w:rFonts w:cs="Arial"/>
          <w:lang w:val="en-AU"/>
        </w:rPr>
        <w:t>Communicate with parents about all food related activities that will take place ahead of time</w:t>
      </w:r>
    </w:p>
    <w:p w14:paraId="17D89632" w14:textId="514DFE6E" w:rsidR="00684E2F" w:rsidRPr="00002868" w:rsidRDefault="00684E2F" w:rsidP="007D7198">
      <w:pPr>
        <w:spacing w:line="240" w:lineRule="auto"/>
        <w:rPr>
          <w:rFonts w:cs="Arial"/>
          <w:lang w:val="en-AU"/>
        </w:rPr>
      </w:pPr>
      <w:r w:rsidRPr="00002868">
        <w:rPr>
          <w:rFonts w:cs="Arial"/>
          <w:lang w:val="en-AU"/>
        </w:rPr>
        <w:t xml:space="preserve">Do not supply any food to a child at risk of anaphylaxis </w:t>
      </w:r>
      <w:r w:rsidR="00F33C83">
        <w:rPr>
          <w:rFonts w:cs="Arial"/>
          <w:lang w:val="en-AU"/>
        </w:rPr>
        <w:t>without the prior consent of the child’s parent.</w:t>
      </w:r>
    </w:p>
    <w:p w14:paraId="7B1C6EB7" w14:textId="70B41242" w:rsidR="00684E2F" w:rsidRPr="00002868" w:rsidRDefault="00684E2F" w:rsidP="007D7198">
      <w:pPr>
        <w:spacing w:line="240" w:lineRule="auto"/>
        <w:rPr>
          <w:rFonts w:cs="Arial"/>
          <w:lang w:val="en-AU"/>
        </w:rPr>
      </w:pPr>
      <w:r w:rsidRPr="00002868">
        <w:rPr>
          <w:rFonts w:cs="Arial"/>
          <w:lang w:val="en-AU"/>
        </w:rPr>
        <w:t>Be aware of the possibility of hidden allergens in food or other resources that may be used in classroom activities.</w:t>
      </w:r>
    </w:p>
    <w:p w14:paraId="7D95A3A6" w14:textId="089BD928" w:rsidR="00684E2F" w:rsidRPr="00002868" w:rsidRDefault="00E7698C" w:rsidP="007D7198">
      <w:pPr>
        <w:spacing w:line="240" w:lineRule="auto"/>
        <w:rPr>
          <w:rFonts w:cs="Arial"/>
          <w:lang w:val="en-AU"/>
        </w:rPr>
      </w:pPr>
      <w:r w:rsidRPr="00002868">
        <w:rPr>
          <w:rFonts w:cs="Arial"/>
          <w:lang w:val="en-AU"/>
        </w:rPr>
        <w:t>Ongoing and regular discussions with students about the importance of hand washing, not s</w:t>
      </w:r>
      <w:r w:rsidR="003149CE" w:rsidRPr="00002868">
        <w:rPr>
          <w:rFonts w:cs="Arial"/>
          <w:lang w:val="en-AU"/>
        </w:rPr>
        <w:t>haring of food and regular cleaning of surfaces where allergens may be present</w:t>
      </w:r>
    </w:p>
    <w:p w14:paraId="7593A995" w14:textId="1456E75A" w:rsidR="00E7698C" w:rsidRPr="00002868" w:rsidRDefault="00E7698C" w:rsidP="007D7198">
      <w:pPr>
        <w:spacing w:line="240" w:lineRule="auto"/>
        <w:rPr>
          <w:rFonts w:cs="Arial"/>
          <w:lang w:val="en-AU"/>
        </w:rPr>
      </w:pPr>
      <w:r w:rsidRPr="00002868">
        <w:rPr>
          <w:rFonts w:cs="Arial"/>
          <w:lang w:val="en-AU"/>
        </w:rPr>
        <w:t>Provide the school canteen manager with the details of the students at risk of anaphylaxis</w:t>
      </w:r>
    </w:p>
    <w:p w14:paraId="57B0D5C7" w14:textId="77777777" w:rsidR="00E7698C" w:rsidRPr="00002868" w:rsidRDefault="00E7698C" w:rsidP="007D7198">
      <w:pPr>
        <w:spacing w:line="240" w:lineRule="auto"/>
        <w:rPr>
          <w:rFonts w:cs="Arial"/>
          <w:lang w:val="en-AU"/>
        </w:rPr>
      </w:pPr>
    </w:p>
    <w:p w14:paraId="64F629B5" w14:textId="52AADF91" w:rsidR="00E7698C" w:rsidRPr="00002868" w:rsidRDefault="00E7698C" w:rsidP="007D7198">
      <w:pPr>
        <w:spacing w:line="240" w:lineRule="auto"/>
        <w:rPr>
          <w:rFonts w:cs="Arial"/>
          <w:b/>
          <w:lang w:val="en-AU"/>
        </w:rPr>
      </w:pPr>
      <w:r w:rsidRPr="00002868">
        <w:rPr>
          <w:rFonts w:cs="Arial"/>
          <w:b/>
          <w:lang w:val="en-AU"/>
        </w:rPr>
        <w:t>Playground</w:t>
      </w:r>
    </w:p>
    <w:p w14:paraId="004F9D37" w14:textId="3F6B00DA" w:rsidR="00E7698C" w:rsidRPr="00002868" w:rsidRDefault="00E7698C" w:rsidP="007D7198">
      <w:pPr>
        <w:spacing w:line="240" w:lineRule="auto"/>
        <w:rPr>
          <w:rFonts w:cs="Arial"/>
          <w:lang w:val="en-AU"/>
        </w:rPr>
      </w:pPr>
      <w:r w:rsidRPr="00002868">
        <w:rPr>
          <w:rFonts w:cs="Arial"/>
          <w:lang w:val="en-AU"/>
        </w:rPr>
        <w:t xml:space="preserve">Yard duty staff will be trained in the administration of the </w:t>
      </w:r>
      <w:proofErr w:type="spellStart"/>
      <w:r w:rsidRPr="00002868">
        <w:rPr>
          <w:rFonts w:cs="Arial"/>
          <w:lang w:val="en-AU"/>
        </w:rPr>
        <w:t>EpiPen</w:t>
      </w:r>
      <w:proofErr w:type="spellEnd"/>
      <w:r w:rsidRPr="00002868">
        <w:rPr>
          <w:rFonts w:cs="Arial"/>
          <w:lang w:val="en-AU"/>
        </w:rPr>
        <w:t xml:space="preserve"> and be able to respond quickly to an allergic reaction if required.</w:t>
      </w:r>
    </w:p>
    <w:p w14:paraId="73AC98B3" w14:textId="4AA6F93B" w:rsidR="00E7698C" w:rsidRPr="00002868" w:rsidRDefault="00E7698C" w:rsidP="007D7198">
      <w:pPr>
        <w:spacing w:line="240" w:lineRule="auto"/>
        <w:rPr>
          <w:rFonts w:cs="Arial"/>
          <w:lang w:val="en-AU"/>
        </w:rPr>
      </w:pPr>
      <w:r w:rsidRPr="00002868">
        <w:rPr>
          <w:rFonts w:cs="Arial"/>
          <w:lang w:val="en-AU"/>
        </w:rPr>
        <w:t>Yard duty staff will carry a copy of each individual student’</w:t>
      </w:r>
      <w:r w:rsidR="00740719" w:rsidRPr="00002868">
        <w:rPr>
          <w:rFonts w:cs="Arial"/>
          <w:lang w:val="en-AU"/>
        </w:rPr>
        <w:t>s ASCIA action plan with photo</w:t>
      </w:r>
    </w:p>
    <w:p w14:paraId="6E6A13CD" w14:textId="33C793B6" w:rsidR="00740719" w:rsidRPr="00002868" w:rsidRDefault="00740719" w:rsidP="007D7198">
      <w:pPr>
        <w:spacing w:line="240" w:lineRule="auto"/>
        <w:rPr>
          <w:rFonts w:cs="Arial"/>
          <w:lang w:val="en-AU"/>
        </w:rPr>
      </w:pPr>
      <w:r w:rsidRPr="00002868">
        <w:rPr>
          <w:rFonts w:cs="Arial"/>
          <w:lang w:val="en-AU"/>
        </w:rPr>
        <w:t>Emergency response procedures will be in place so that the student’s medical information and medication can be retrieved quickly if a reaction occurs in the yard.</w:t>
      </w:r>
    </w:p>
    <w:p w14:paraId="02B41F75" w14:textId="77777777" w:rsidR="00740719" w:rsidRPr="00002868" w:rsidRDefault="00740719" w:rsidP="007D7198">
      <w:pPr>
        <w:spacing w:line="240" w:lineRule="auto"/>
        <w:rPr>
          <w:rFonts w:cs="Arial"/>
          <w:lang w:val="en-AU"/>
        </w:rPr>
      </w:pPr>
    </w:p>
    <w:p w14:paraId="532788DF" w14:textId="492A3F85" w:rsidR="00740719" w:rsidRPr="00002868" w:rsidRDefault="00740719" w:rsidP="007D7198">
      <w:pPr>
        <w:spacing w:line="240" w:lineRule="auto"/>
        <w:rPr>
          <w:rFonts w:cs="Arial"/>
          <w:b/>
          <w:lang w:val="en-AU"/>
        </w:rPr>
      </w:pPr>
      <w:r w:rsidRPr="00002868">
        <w:rPr>
          <w:rFonts w:cs="Arial"/>
          <w:b/>
          <w:lang w:val="en-AU"/>
        </w:rPr>
        <w:t>Special Events</w:t>
      </w:r>
    </w:p>
    <w:p w14:paraId="2D05856D" w14:textId="77777777" w:rsidR="00740719" w:rsidRPr="00002868" w:rsidRDefault="00740719" w:rsidP="007D7198">
      <w:pPr>
        <w:spacing w:line="240" w:lineRule="auto"/>
        <w:rPr>
          <w:rFonts w:cs="Arial"/>
          <w:lang w:val="en-AU"/>
        </w:rPr>
      </w:pPr>
      <w:r w:rsidRPr="00002868">
        <w:rPr>
          <w:rFonts w:cs="Arial"/>
          <w:lang w:val="en-AU"/>
        </w:rPr>
        <w:t xml:space="preserve">Staff supervising special school events will be trained in the administration of the </w:t>
      </w:r>
      <w:proofErr w:type="spellStart"/>
      <w:r w:rsidRPr="00002868">
        <w:rPr>
          <w:rFonts w:cs="Arial"/>
          <w:lang w:val="en-AU"/>
        </w:rPr>
        <w:t>EpiPen</w:t>
      </w:r>
      <w:proofErr w:type="spellEnd"/>
      <w:r w:rsidRPr="00002868">
        <w:rPr>
          <w:rFonts w:cs="Arial"/>
          <w:lang w:val="en-AU"/>
        </w:rPr>
        <w:t xml:space="preserve"> and be able to respond quickly to an allergic reaction if required.</w:t>
      </w:r>
    </w:p>
    <w:p w14:paraId="2EBAA3CA" w14:textId="164F8D8B" w:rsidR="00740719" w:rsidRPr="00002868" w:rsidRDefault="00740719" w:rsidP="007D7198">
      <w:pPr>
        <w:spacing w:line="240" w:lineRule="auto"/>
        <w:rPr>
          <w:rFonts w:cs="Arial"/>
          <w:lang w:val="en-AU"/>
        </w:rPr>
      </w:pPr>
      <w:r w:rsidRPr="00002868">
        <w:rPr>
          <w:rFonts w:cs="Arial"/>
          <w:lang w:val="en-AU"/>
        </w:rPr>
        <w:t>Notifica</w:t>
      </w:r>
      <w:r w:rsidR="00B54B8E">
        <w:rPr>
          <w:rFonts w:cs="Arial"/>
          <w:lang w:val="en-AU"/>
        </w:rPr>
        <w:t>tion will be sent to the parent</w:t>
      </w:r>
      <w:r w:rsidRPr="00002868">
        <w:rPr>
          <w:rFonts w:cs="Arial"/>
          <w:lang w:val="en-AU"/>
        </w:rPr>
        <w:t>s of a student at risk of anaphylaxis when special events involving food will occur.</w:t>
      </w:r>
    </w:p>
    <w:p w14:paraId="2E6AD48F" w14:textId="32705211" w:rsidR="00740719" w:rsidRPr="00002868" w:rsidRDefault="00740719" w:rsidP="007D7198">
      <w:pPr>
        <w:spacing w:line="240" w:lineRule="auto"/>
        <w:rPr>
          <w:rFonts w:cs="Arial"/>
          <w:lang w:val="en-AU"/>
        </w:rPr>
      </w:pPr>
      <w:r w:rsidRPr="00002868">
        <w:rPr>
          <w:rFonts w:cs="Arial"/>
          <w:lang w:val="en-AU"/>
        </w:rPr>
        <w:t xml:space="preserve">A </w:t>
      </w:r>
      <w:r w:rsidR="00F33C83">
        <w:rPr>
          <w:rFonts w:cs="Arial"/>
          <w:lang w:val="en-AU"/>
        </w:rPr>
        <w:t xml:space="preserve">sufficient number of </w:t>
      </w:r>
      <w:r w:rsidRPr="00002868">
        <w:rPr>
          <w:rFonts w:cs="Arial"/>
          <w:lang w:val="en-AU"/>
        </w:rPr>
        <w:t>staff member</w:t>
      </w:r>
      <w:r w:rsidR="00F33C83">
        <w:rPr>
          <w:rFonts w:cs="Arial"/>
          <w:lang w:val="en-AU"/>
        </w:rPr>
        <w:t>s</w:t>
      </w:r>
      <w:r w:rsidRPr="00002868">
        <w:rPr>
          <w:rFonts w:cs="Arial"/>
          <w:lang w:val="en-AU"/>
        </w:rPr>
        <w:t xml:space="preserve"> trained in the recognition of anaphylaxis and the administration of an </w:t>
      </w:r>
      <w:proofErr w:type="spellStart"/>
      <w:r w:rsidRPr="00002868">
        <w:rPr>
          <w:rFonts w:cs="Arial"/>
          <w:lang w:val="en-AU"/>
        </w:rPr>
        <w:t>EpiPen</w:t>
      </w:r>
      <w:proofErr w:type="spellEnd"/>
      <w:r w:rsidRPr="00002868">
        <w:rPr>
          <w:rFonts w:cs="Arial"/>
          <w:lang w:val="en-AU"/>
        </w:rPr>
        <w:t xml:space="preserve"> will accompany students on excursions</w:t>
      </w:r>
    </w:p>
    <w:p w14:paraId="6471140F" w14:textId="3489AD38" w:rsidR="00740719" w:rsidRPr="00002868" w:rsidRDefault="00740719" w:rsidP="007D7198">
      <w:pPr>
        <w:spacing w:line="240" w:lineRule="auto"/>
        <w:rPr>
          <w:rFonts w:cs="Arial"/>
          <w:lang w:val="en-AU"/>
        </w:rPr>
      </w:pPr>
      <w:r w:rsidRPr="00002868">
        <w:rPr>
          <w:rFonts w:cs="Arial"/>
          <w:lang w:val="en-AU"/>
        </w:rPr>
        <w:t xml:space="preserve">The student’s ACSIA action plan and </w:t>
      </w:r>
      <w:proofErr w:type="spellStart"/>
      <w:r w:rsidRPr="00002868">
        <w:rPr>
          <w:rFonts w:cs="Arial"/>
          <w:lang w:val="en-AU"/>
        </w:rPr>
        <w:t>EpiPen</w:t>
      </w:r>
      <w:proofErr w:type="spellEnd"/>
      <w:r w:rsidRPr="00002868">
        <w:rPr>
          <w:rFonts w:cs="Arial"/>
          <w:lang w:val="en-AU"/>
        </w:rPr>
        <w:t xml:space="preserve"> will be carried by a staff member </w:t>
      </w:r>
      <w:r w:rsidR="00C81743" w:rsidRPr="00002868">
        <w:rPr>
          <w:rFonts w:cs="Arial"/>
          <w:lang w:val="en-AU"/>
        </w:rPr>
        <w:t>on excursions, and all staff will be made aware of its exact location.</w:t>
      </w:r>
    </w:p>
    <w:p w14:paraId="20C7056D" w14:textId="2F4F973B" w:rsidR="00C81743" w:rsidRPr="00002868" w:rsidRDefault="00C81743" w:rsidP="007D7198">
      <w:pPr>
        <w:spacing w:line="240" w:lineRule="auto"/>
        <w:rPr>
          <w:rFonts w:cs="Arial"/>
          <w:lang w:val="en-AU"/>
        </w:rPr>
      </w:pPr>
      <w:r w:rsidRPr="00002868">
        <w:rPr>
          <w:rFonts w:cs="Arial"/>
          <w:lang w:val="en-AU"/>
        </w:rPr>
        <w:t xml:space="preserve">Risk assessment procedures, including those for students at risk of anaphylaxis, will be in place for all excursions </w:t>
      </w:r>
    </w:p>
    <w:p w14:paraId="7B5028C9" w14:textId="77777777" w:rsidR="00C81743" w:rsidRPr="00002868" w:rsidRDefault="00C81743" w:rsidP="007D7198">
      <w:pPr>
        <w:spacing w:line="240" w:lineRule="auto"/>
        <w:rPr>
          <w:rFonts w:cs="Arial"/>
          <w:lang w:val="en-AU"/>
        </w:rPr>
      </w:pPr>
    </w:p>
    <w:p w14:paraId="0A7A7893" w14:textId="1B697E7D" w:rsidR="00740719" w:rsidRPr="00002868" w:rsidRDefault="00C81743" w:rsidP="007D7198">
      <w:pPr>
        <w:spacing w:line="240" w:lineRule="auto"/>
        <w:rPr>
          <w:rFonts w:cs="Arial"/>
          <w:b/>
          <w:lang w:val="en-AU"/>
        </w:rPr>
      </w:pPr>
      <w:r w:rsidRPr="00002868">
        <w:rPr>
          <w:rFonts w:cs="Arial"/>
          <w:b/>
          <w:lang w:val="en-AU"/>
        </w:rPr>
        <w:t>Camps</w:t>
      </w:r>
    </w:p>
    <w:p w14:paraId="392642E6" w14:textId="51E4B56E" w:rsidR="00C81743" w:rsidRPr="00002868" w:rsidRDefault="00C81743" w:rsidP="007D7198">
      <w:pPr>
        <w:spacing w:line="240" w:lineRule="auto"/>
        <w:rPr>
          <w:rFonts w:cs="Arial"/>
          <w:lang w:val="en-AU"/>
        </w:rPr>
      </w:pPr>
      <w:r w:rsidRPr="00002868">
        <w:rPr>
          <w:rFonts w:cs="Arial"/>
          <w:lang w:val="en-AU"/>
        </w:rPr>
        <w:t>Risk assessment procedures and dietary and environmental management strategies are in place for all camp venues that our school attends.</w:t>
      </w:r>
    </w:p>
    <w:p w14:paraId="28074646" w14:textId="77777777" w:rsidR="003149CE" w:rsidRPr="00002868" w:rsidRDefault="003149CE" w:rsidP="007D7198">
      <w:pPr>
        <w:spacing w:line="240" w:lineRule="auto"/>
        <w:rPr>
          <w:rFonts w:cs="Arial"/>
          <w:lang w:val="en-AU"/>
        </w:rPr>
      </w:pPr>
    </w:p>
    <w:p w14:paraId="3A1FB4DC" w14:textId="77777777" w:rsidR="003149CE" w:rsidRPr="00002868" w:rsidRDefault="003149CE" w:rsidP="007D7198">
      <w:pPr>
        <w:spacing w:line="240" w:lineRule="auto"/>
        <w:rPr>
          <w:rFonts w:cs="Arial"/>
          <w:lang w:val="en-AU"/>
        </w:rPr>
      </w:pPr>
    </w:p>
    <w:p w14:paraId="6D6A360F" w14:textId="77777777" w:rsidR="003149CE" w:rsidRPr="00002868" w:rsidRDefault="003149CE" w:rsidP="007D7198">
      <w:pPr>
        <w:spacing w:line="240" w:lineRule="auto"/>
        <w:rPr>
          <w:rFonts w:cs="Arial"/>
          <w:lang w:val="en-AU"/>
        </w:rPr>
      </w:pPr>
    </w:p>
    <w:p w14:paraId="641A1776" w14:textId="77777777" w:rsidR="008149DA" w:rsidRDefault="008149DA" w:rsidP="007D7198">
      <w:pPr>
        <w:spacing w:line="240" w:lineRule="auto"/>
        <w:rPr>
          <w:rFonts w:cs="Arial"/>
          <w:b/>
          <w:lang w:val="en-AU"/>
        </w:rPr>
      </w:pPr>
    </w:p>
    <w:p w14:paraId="5802F430" w14:textId="77777777" w:rsidR="008149DA" w:rsidRDefault="008149DA" w:rsidP="007D7198">
      <w:pPr>
        <w:spacing w:line="240" w:lineRule="auto"/>
        <w:rPr>
          <w:rFonts w:cs="Arial"/>
          <w:b/>
          <w:lang w:val="en-AU"/>
        </w:rPr>
      </w:pPr>
    </w:p>
    <w:p w14:paraId="1EA8CAFF" w14:textId="5DE69AA3" w:rsidR="003149CE" w:rsidRPr="00002868" w:rsidRDefault="003149CE" w:rsidP="007D7198">
      <w:pPr>
        <w:spacing w:line="240" w:lineRule="auto"/>
        <w:rPr>
          <w:rFonts w:cs="Arial"/>
          <w:b/>
          <w:lang w:val="en-AU"/>
        </w:rPr>
      </w:pPr>
      <w:r w:rsidRPr="00002868">
        <w:rPr>
          <w:rFonts w:cs="Arial"/>
          <w:b/>
          <w:lang w:val="en-AU"/>
        </w:rPr>
        <w:t>Communication Plan</w:t>
      </w:r>
    </w:p>
    <w:p w14:paraId="72C74783" w14:textId="77777777" w:rsidR="003149CE" w:rsidRPr="00002868" w:rsidRDefault="003149CE" w:rsidP="007D7198">
      <w:pPr>
        <w:spacing w:line="240" w:lineRule="auto"/>
        <w:rPr>
          <w:rFonts w:cs="Arial"/>
          <w:b/>
          <w:lang w:val="en-AU"/>
        </w:rPr>
      </w:pPr>
    </w:p>
    <w:p w14:paraId="620F66CC" w14:textId="321040FA" w:rsidR="003149CE" w:rsidRPr="00002868" w:rsidRDefault="003149CE" w:rsidP="007D7198">
      <w:pPr>
        <w:spacing w:line="240" w:lineRule="auto"/>
        <w:rPr>
          <w:rFonts w:cs="Arial"/>
          <w:lang w:val="en-AU"/>
        </w:rPr>
      </w:pPr>
      <w:r w:rsidRPr="00002868">
        <w:rPr>
          <w:rFonts w:cs="Arial"/>
          <w:lang w:val="en-AU"/>
        </w:rPr>
        <w:t>The Principal will ensure that staff, students and parents are informed about anaphylaxis and the school’s anaphylaxis management policy.</w:t>
      </w:r>
    </w:p>
    <w:p w14:paraId="0286129D" w14:textId="1D4C8A5A" w:rsidR="003149CE" w:rsidRPr="00002868" w:rsidRDefault="003149CE" w:rsidP="007D7198">
      <w:pPr>
        <w:spacing w:line="240" w:lineRule="auto"/>
        <w:rPr>
          <w:rFonts w:cs="Arial"/>
          <w:lang w:val="en-AU"/>
        </w:rPr>
      </w:pPr>
      <w:r w:rsidRPr="00002868">
        <w:rPr>
          <w:rFonts w:cs="Arial"/>
          <w:lang w:val="en-AU"/>
        </w:rPr>
        <w:t>The school’s anaphylaxis management policy will be available on the school’s website</w:t>
      </w:r>
    </w:p>
    <w:p w14:paraId="1592F241" w14:textId="14102AF5" w:rsidR="00BF40E3" w:rsidRPr="00002868" w:rsidRDefault="00BF40E3" w:rsidP="007D7198">
      <w:pPr>
        <w:spacing w:line="240" w:lineRule="auto"/>
        <w:rPr>
          <w:rFonts w:cs="Arial"/>
          <w:lang w:val="en-AU"/>
        </w:rPr>
      </w:pPr>
      <w:r w:rsidRPr="00002868">
        <w:rPr>
          <w:rFonts w:cs="Arial"/>
          <w:lang w:val="en-AU"/>
        </w:rPr>
        <w:t>All staff will be adequately trained to respond to a student who has an anaphylactic reaction</w:t>
      </w:r>
    </w:p>
    <w:p w14:paraId="47E6641D" w14:textId="23627ADD" w:rsidR="00BF40E3" w:rsidRPr="00002868" w:rsidRDefault="00BF40E3" w:rsidP="007D7198">
      <w:pPr>
        <w:spacing w:line="240" w:lineRule="auto"/>
        <w:rPr>
          <w:rFonts w:cs="Arial"/>
          <w:lang w:val="en-AU"/>
        </w:rPr>
      </w:pPr>
      <w:r w:rsidRPr="00002868">
        <w:rPr>
          <w:rFonts w:cs="Arial"/>
          <w:lang w:val="en-AU"/>
        </w:rPr>
        <w:t>Staff briefings will take place twice a year, the first one always in Term 1 of the school year</w:t>
      </w:r>
    </w:p>
    <w:p w14:paraId="4C8061B1" w14:textId="58CC4D7B" w:rsidR="003149CE" w:rsidRPr="00002868" w:rsidRDefault="00BF40E3" w:rsidP="007D7198">
      <w:pPr>
        <w:spacing w:line="240" w:lineRule="auto"/>
        <w:rPr>
          <w:rFonts w:cs="Arial"/>
          <w:lang w:val="en-AU"/>
        </w:rPr>
      </w:pPr>
      <w:r w:rsidRPr="00002868">
        <w:rPr>
          <w:rFonts w:cs="Arial"/>
          <w:lang w:val="en-AU"/>
        </w:rPr>
        <w:t>Develop open and cooperative relationships with the parents of students at risk of anaphylaxis</w:t>
      </w:r>
    </w:p>
    <w:p w14:paraId="4B4CB519" w14:textId="6EA3799D" w:rsidR="00BF40E3" w:rsidRPr="00002868" w:rsidRDefault="00BF40E3" w:rsidP="007D7198">
      <w:pPr>
        <w:spacing w:line="240" w:lineRule="auto"/>
        <w:rPr>
          <w:rFonts w:cs="Arial"/>
          <w:lang w:val="en-AU"/>
        </w:rPr>
      </w:pPr>
      <w:r w:rsidRPr="00002868">
        <w:rPr>
          <w:rFonts w:cs="Arial"/>
          <w:lang w:val="en-AU"/>
        </w:rPr>
        <w:t xml:space="preserve">Encourage open dialogue with parents about the school’s policy and management plan </w:t>
      </w:r>
    </w:p>
    <w:p w14:paraId="107D5BDF" w14:textId="38C750E0" w:rsidR="00BF40E3" w:rsidRPr="00002868" w:rsidRDefault="00BF40E3" w:rsidP="007D7198">
      <w:pPr>
        <w:spacing w:line="240" w:lineRule="auto"/>
        <w:rPr>
          <w:rFonts w:cs="Arial"/>
          <w:lang w:val="en-AU"/>
        </w:rPr>
      </w:pPr>
      <w:r w:rsidRPr="00002868">
        <w:rPr>
          <w:rFonts w:cs="Arial"/>
          <w:lang w:val="en-AU"/>
        </w:rPr>
        <w:t>Updates and information in the school newsletter about anaphylaxis</w:t>
      </w:r>
    </w:p>
    <w:p w14:paraId="343A39C7" w14:textId="07BD2A93" w:rsidR="00BF40E3" w:rsidRPr="00002868" w:rsidRDefault="00BF40E3" w:rsidP="007D7198">
      <w:pPr>
        <w:spacing w:line="240" w:lineRule="auto"/>
        <w:rPr>
          <w:rFonts w:cs="Arial"/>
          <w:lang w:val="en-AU"/>
        </w:rPr>
      </w:pPr>
      <w:r w:rsidRPr="00002868">
        <w:rPr>
          <w:rFonts w:cs="Arial"/>
          <w:lang w:val="en-AU"/>
        </w:rPr>
        <w:t>Raise awareness of anaphylaxis with students at the school</w:t>
      </w:r>
    </w:p>
    <w:p w14:paraId="7F16EF63" w14:textId="053CEE03" w:rsidR="00BF40E3" w:rsidRPr="00002868" w:rsidRDefault="008149DA" w:rsidP="007D7198">
      <w:pPr>
        <w:spacing w:line="240" w:lineRule="auto"/>
        <w:rPr>
          <w:rFonts w:cs="Arial"/>
          <w:lang w:val="en-AU"/>
        </w:rPr>
      </w:pPr>
      <w:r>
        <w:rPr>
          <w:rFonts w:cs="Arial"/>
          <w:lang w:val="en-AU"/>
        </w:rPr>
        <w:t>The Principal/nominee will ensure procedures are in place to inform casual staff and volunteers of students with a medical condition that relates to allergies and the potential for anaphylactic reactions and their role in responding to an anaphylactic reaction of a student in their care.</w:t>
      </w:r>
    </w:p>
    <w:p w14:paraId="1EEFC25E" w14:textId="3E2DC92B" w:rsidR="00BF40E3" w:rsidRPr="00002868" w:rsidRDefault="00BF40E3" w:rsidP="007D7198">
      <w:pPr>
        <w:spacing w:line="240" w:lineRule="auto"/>
        <w:rPr>
          <w:rFonts w:cs="Arial"/>
          <w:lang w:val="en-AU"/>
        </w:rPr>
      </w:pPr>
      <w:r w:rsidRPr="00002868">
        <w:rPr>
          <w:rFonts w:cs="Arial"/>
          <w:lang w:val="en-AU"/>
        </w:rPr>
        <w:t>The Principal/nominee will complete an annual Risk Management Checklist to monitor the school’s compliance with</w:t>
      </w:r>
      <w:r w:rsidR="00A416D9" w:rsidRPr="00002868">
        <w:rPr>
          <w:rFonts w:cs="Arial"/>
          <w:lang w:val="en-AU"/>
        </w:rPr>
        <w:t xml:space="preserve"> their obligations.</w:t>
      </w:r>
    </w:p>
    <w:p w14:paraId="2E9C5320" w14:textId="433DC5D8" w:rsidR="00A416D9" w:rsidRPr="00002868" w:rsidRDefault="00A416D9" w:rsidP="007D7198">
      <w:pPr>
        <w:spacing w:line="240" w:lineRule="auto"/>
        <w:rPr>
          <w:rFonts w:cs="Arial"/>
          <w:lang w:val="en-AU"/>
        </w:rPr>
      </w:pPr>
      <w:r w:rsidRPr="00002868">
        <w:rPr>
          <w:rFonts w:cs="Arial"/>
          <w:lang w:val="en-AU"/>
        </w:rPr>
        <w:t xml:space="preserve">The school will purchase an auto injector for general use </w:t>
      </w:r>
      <w:r w:rsidR="008149DA">
        <w:rPr>
          <w:rFonts w:cs="Arial"/>
          <w:lang w:val="en-AU"/>
        </w:rPr>
        <w:t xml:space="preserve">as a back up to those supplied by parents </w:t>
      </w:r>
      <w:r w:rsidRPr="00002868">
        <w:rPr>
          <w:rFonts w:cs="Arial"/>
          <w:lang w:val="en-AU"/>
        </w:rPr>
        <w:t>which will be stored in the first aid room</w:t>
      </w:r>
    </w:p>
    <w:p w14:paraId="2BB9315C" w14:textId="294A9B1F" w:rsidR="00A416D9" w:rsidRPr="00002868" w:rsidRDefault="00A416D9" w:rsidP="007D7198">
      <w:pPr>
        <w:spacing w:line="240" w:lineRule="auto"/>
        <w:rPr>
          <w:rFonts w:cs="Arial"/>
          <w:lang w:val="en-AU"/>
        </w:rPr>
      </w:pPr>
      <w:r w:rsidRPr="00002868">
        <w:rPr>
          <w:rFonts w:cs="Arial"/>
          <w:lang w:val="en-AU"/>
        </w:rPr>
        <w:t>The Anaphylaxis Management Policy will be reviewed in November 2018</w:t>
      </w:r>
    </w:p>
    <w:p w14:paraId="23860F41" w14:textId="77777777" w:rsidR="00A416D9" w:rsidRPr="00002868" w:rsidRDefault="00A416D9" w:rsidP="00FA5DC8">
      <w:pPr>
        <w:rPr>
          <w:rFonts w:cs="Arial"/>
          <w:lang w:val="en-AU"/>
        </w:rPr>
      </w:pPr>
    </w:p>
    <w:p w14:paraId="6903F120" w14:textId="77777777" w:rsidR="00A416D9" w:rsidRPr="00002868" w:rsidRDefault="00A416D9" w:rsidP="00FA5DC8">
      <w:pPr>
        <w:rPr>
          <w:rFonts w:cs="Arial"/>
          <w:lang w:val="en-AU"/>
        </w:rPr>
      </w:pPr>
    </w:p>
    <w:p w14:paraId="57464186" w14:textId="77777777" w:rsidR="00A416D9" w:rsidRPr="00002868" w:rsidRDefault="00A416D9" w:rsidP="00FA5DC8">
      <w:pPr>
        <w:rPr>
          <w:rFonts w:cs="Arial"/>
          <w:lang w:val="en-AU"/>
        </w:rPr>
      </w:pPr>
    </w:p>
    <w:p w14:paraId="3D4C96E9" w14:textId="77777777" w:rsidR="00A416D9" w:rsidRPr="00002868" w:rsidRDefault="00A416D9" w:rsidP="00FA5DC8">
      <w:pPr>
        <w:rPr>
          <w:rFonts w:cs="Arial"/>
          <w:lang w:val="en-AU"/>
        </w:rPr>
      </w:pPr>
    </w:p>
    <w:p w14:paraId="3E462B55" w14:textId="77777777" w:rsidR="00A416D9" w:rsidRPr="00002868" w:rsidRDefault="00A416D9" w:rsidP="00FA5DC8">
      <w:pPr>
        <w:rPr>
          <w:rFonts w:cs="Arial"/>
          <w:lang w:val="en-AU"/>
        </w:rPr>
      </w:pPr>
    </w:p>
    <w:p w14:paraId="24F928AF" w14:textId="77777777" w:rsidR="00A416D9" w:rsidRPr="00002868" w:rsidRDefault="00A416D9" w:rsidP="00FA5DC8">
      <w:pPr>
        <w:rPr>
          <w:rFonts w:cs="Arial"/>
          <w:lang w:val="en-AU"/>
        </w:rPr>
      </w:pPr>
    </w:p>
    <w:p w14:paraId="059A7C06" w14:textId="77777777" w:rsidR="00A416D9" w:rsidRDefault="00A416D9" w:rsidP="00FA5DC8">
      <w:pPr>
        <w:rPr>
          <w:rFonts w:cs="Arial"/>
          <w:lang w:val="en-AU"/>
        </w:rPr>
      </w:pPr>
    </w:p>
    <w:p w14:paraId="1240C8F8" w14:textId="77777777" w:rsidR="00002868" w:rsidRDefault="00002868" w:rsidP="00FA5DC8">
      <w:pPr>
        <w:rPr>
          <w:rFonts w:cs="Arial"/>
          <w:lang w:val="en-AU"/>
        </w:rPr>
      </w:pPr>
    </w:p>
    <w:p w14:paraId="5A6A8A97" w14:textId="77777777" w:rsidR="00002868" w:rsidRDefault="00002868" w:rsidP="00FA5DC8">
      <w:pPr>
        <w:rPr>
          <w:rFonts w:cs="Arial"/>
          <w:lang w:val="en-AU"/>
        </w:rPr>
      </w:pPr>
    </w:p>
    <w:p w14:paraId="44539B0C" w14:textId="77777777" w:rsidR="00002868" w:rsidRDefault="00002868" w:rsidP="00FA5DC8">
      <w:pPr>
        <w:rPr>
          <w:rFonts w:cs="Arial"/>
          <w:lang w:val="en-AU"/>
        </w:rPr>
      </w:pPr>
    </w:p>
    <w:p w14:paraId="566FED2E" w14:textId="77777777" w:rsidR="00002868" w:rsidRDefault="00002868" w:rsidP="00FA5DC8">
      <w:pPr>
        <w:rPr>
          <w:rFonts w:cs="Arial"/>
          <w:lang w:val="en-AU"/>
        </w:rPr>
      </w:pPr>
    </w:p>
    <w:p w14:paraId="1EEAE50A" w14:textId="77777777" w:rsidR="00002868" w:rsidRDefault="00002868" w:rsidP="00FA5DC8">
      <w:pPr>
        <w:rPr>
          <w:rFonts w:cs="Arial"/>
          <w:lang w:val="en-AU"/>
        </w:rPr>
      </w:pPr>
    </w:p>
    <w:p w14:paraId="2B26982D" w14:textId="77777777" w:rsidR="007D7198" w:rsidRPr="00665B35" w:rsidRDefault="007D7198" w:rsidP="007D7198">
      <w:pPr>
        <w:pStyle w:val="Heading1"/>
        <w:ind w:left="720" w:hanging="720"/>
        <w:rPr>
          <w:color w:val="A3171D"/>
        </w:rPr>
      </w:pPr>
      <w:r w:rsidRPr="00665B35">
        <w:rPr>
          <w:rStyle w:val="CharStyle107"/>
          <w:color w:val="A3171D"/>
          <w:sz w:val="36"/>
          <w:szCs w:val="36"/>
        </w:rPr>
        <w:t xml:space="preserve">Individual Anaphylaxis </w:t>
      </w:r>
      <w:bookmarkStart w:id="3" w:name="bookmark50"/>
      <w:r w:rsidRPr="00665B35">
        <w:rPr>
          <w:rStyle w:val="CharStyle107"/>
          <w:color w:val="A3171D"/>
          <w:sz w:val="36"/>
          <w:szCs w:val="36"/>
        </w:rPr>
        <w:t>Management Plan</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141"/>
        <w:gridCol w:w="993"/>
        <w:gridCol w:w="1984"/>
        <w:gridCol w:w="425"/>
        <w:gridCol w:w="851"/>
        <w:gridCol w:w="1066"/>
        <w:gridCol w:w="2051"/>
      </w:tblGrid>
      <w:tr w:rsidR="007D7198" w:rsidRPr="00DB7344" w14:paraId="73BD837C" w14:textId="77777777" w:rsidTr="00BA3013">
        <w:tc>
          <w:tcPr>
            <w:tcW w:w="9639" w:type="dxa"/>
            <w:gridSpan w:val="8"/>
          </w:tcPr>
          <w:p w14:paraId="02A8C12B" w14:textId="77777777" w:rsidR="007D7198" w:rsidRPr="00DB7344" w:rsidRDefault="007D7198" w:rsidP="00BA3013">
            <w:pPr>
              <w:spacing w:line="220" w:lineRule="atLeast"/>
              <w:rPr>
                <w:sz w:val="16"/>
                <w:szCs w:val="18"/>
              </w:rPr>
            </w:pPr>
            <w:r w:rsidRPr="00DB7344">
              <w:rPr>
                <w:sz w:val="16"/>
                <w:szCs w:val="18"/>
              </w:rPr>
              <w:t xml:space="preserve">This plan is to be completed by the </w:t>
            </w:r>
            <w:r>
              <w:rPr>
                <w:sz w:val="16"/>
                <w:szCs w:val="18"/>
              </w:rPr>
              <w:t>p</w:t>
            </w:r>
            <w:r w:rsidRPr="00DB7344">
              <w:rPr>
                <w:sz w:val="16"/>
                <w:szCs w:val="18"/>
              </w:rPr>
              <w:t>rincipal or nominee on the basis of information from the student's medical practitioner (</w:t>
            </w:r>
            <w:r w:rsidRPr="00555155">
              <w:rPr>
                <w:b/>
                <w:sz w:val="16"/>
                <w:szCs w:val="18"/>
              </w:rPr>
              <w:t>ASCIA Action Plan for Anaphylaxis</w:t>
            </w:r>
            <w:r w:rsidRPr="00DB7344">
              <w:rPr>
                <w:sz w:val="16"/>
                <w:szCs w:val="18"/>
              </w:rPr>
              <w:t xml:space="preserve">) provided by the </w:t>
            </w:r>
            <w:r>
              <w:rPr>
                <w:sz w:val="16"/>
                <w:szCs w:val="18"/>
              </w:rPr>
              <w:t>p</w:t>
            </w:r>
            <w:r w:rsidRPr="00DB7344">
              <w:rPr>
                <w:sz w:val="16"/>
                <w:szCs w:val="18"/>
              </w:rPr>
              <w:t>arent.</w:t>
            </w:r>
          </w:p>
          <w:p w14:paraId="1F073D0B" w14:textId="77777777" w:rsidR="007D7198" w:rsidRPr="00DB7344" w:rsidRDefault="007D7198" w:rsidP="00BA3013">
            <w:pPr>
              <w:spacing w:line="220" w:lineRule="atLeast"/>
              <w:rPr>
                <w:sz w:val="18"/>
                <w:szCs w:val="18"/>
              </w:rPr>
            </w:pPr>
            <w:r w:rsidRPr="00DB7344">
              <w:rPr>
                <w:sz w:val="16"/>
                <w:szCs w:val="18"/>
              </w:rPr>
              <w:t xml:space="preserve">It is the </w:t>
            </w:r>
            <w:r>
              <w:rPr>
                <w:sz w:val="16"/>
                <w:szCs w:val="18"/>
              </w:rPr>
              <w:t>p</w:t>
            </w:r>
            <w:r w:rsidRPr="00DB7344">
              <w:rPr>
                <w:sz w:val="16"/>
                <w:szCs w:val="18"/>
              </w:rPr>
              <w:t>arent</w:t>
            </w:r>
            <w:r>
              <w:rPr>
                <w:sz w:val="16"/>
                <w:szCs w:val="18"/>
              </w:rPr>
              <w:t>’</w:t>
            </w:r>
            <w:r w:rsidRPr="00DB7344">
              <w:rPr>
                <w:sz w:val="16"/>
                <w:szCs w:val="18"/>
              </w:rPr>
              <w:t xml:space="preserve">s responsibility to provide the </w:t>
            </w:r>
            <w:r>
              <w:rPr>
                <w:sz w:val="16"/>
                <w:szCs w:val="18"/>
              </w:rPr>
              <w:t>s</w:t>
            </w:r>
            <w:r w:rsidRPr="00DB7344">
              <w:rPr>
                <w:sz w:val="16"/>
                <w:szCs w:val="18"/>
              </w:rPr>
              <w:t xml:space="preserve">chool with a copy of the student's ASCIA Action Plan for Anaphylaxis containing the emergency procedures plan (signed by the student's </w:t>
            </w:r>
            <w:r>
              <w:rPr>
                <w:sz w:val="16"/>
                <w:szCs w:val="18"/>
              </w:rPr>
              <w:t>m</w:t>
            </w:r>
            <w:r w:rsidRPr="00DB7344">
              <w:rPr>
                <w:sz w:val="16"/>
                <w:szCs w:val="18"/>
              </w:rPr>
              <w:t xml:space="preserve">edical </w:t>
            </w:r>
            <w:r>
              <w:rPr>
                <w:sz w:val="16"/>
                <w:szCs w:val="18"/>
              </w:rPr>
              <w:t>p</w:t>
            </w:r>
            <w:r w:rsidRPr="00DB7344">
              <w:rPr>
                <w:sz w:val="16"/>
                <w:szCs w:val="18"/>
              </w:rPr>
              <w:t>ractitioner) and an up-to-date photo of the student - to be appended to this plan; and to inform the school if their child's medical condition changes.</w:t>
            </w:r>
          </w:p>
        </w:tc>
      </w:tr>
      <w:tr w:rsidR="007D7198" w:rsidRPr="00DB7344" w14:paraId="2015E0D9" w14:textId="77777777" w:rsidTr="00BA3013">
        <w:tc>
          <w:tcPr>
            <w:tcW w:w="2269" w:type="dxa"/>
            <w:gridSpan w:val="2"/>
          </w:tcPr>
          <w:p w14:paraId="486A12E3" w14:textId="77777777" w:rsidR="007D7198" w:rsidRPr="00DB7344" w:rsidRDefault="007D7198" w:rsidP="00BA3013">
            <w:pPr>
              <w:spacing w:line="220" w:lineRule="atLeast"/>
              <w:rPr>
                <w:b/>
                <w:sz w:val="18"/>
                <w:szCs w:val="18"/>
              </w:rPr>
            </w:pPr>
            <w:r w:rsidRPr="00DB7344">
              <w:rPr>
                <w:b/>
                <w:sz w:val="18"/>
                <w:szCs w:val="18"/>
              </w:rPr>
              <w:t>School</w:t>
            </w:r>
          </w:p>
        </w:tc>
        <w:tc>
          <w:tcPr>
            <w:tcW w:w="2977" w:type="dxa"/>
            <w:gridSpan w:val="2"/>
          </w:tcPr>
          <w:p w14:paraId="286360D0" w14:textId="5F945FAE" w:rsidR="007D7198" w:rsidRPr="00DB7344" w:rsidRDefault="00B54B8E" w:rsidP="00BA3013">
            <w:pPr>
              <w:spacing w:line="220" w:lineRule="atLeast"/>
              <w:rPr>
                <w:sz w:val="18"/>
                <w:szCs w:val="18"/>
              </w:rPr>
            </w:pPr>
            <w:r>
              <w:rPr>
                <w:sz w:val="18"/>
                <w:szCs w:val="18"/>
              </w:rPr>
              <w:t>Our Lady of the Nativity</w:t>
            </w:r>
          </w:p>
        </w:tc>
        <w:tc>
          <w:tcPr>
            <w:tcW w:w="1276" w:type="dxa"/>
            <w:gridSpan w:val="2"/>
          </w:tcPr>
          <w:p w14:paraId="0785D6F2" w14:textId="77777777" w:rsidR="007D7198" w:rsidRPr="00DB7344" w:rsidRDefault="007D7198" w:rsidP="00BA3013">
            <w:pPr>
              <w:spacing w:line="220" w:lineRule="atLeast"/>
              <w:rPr>
                <w:sz w:val="18"/>
                <w:szCs w:val="18"/>
              </w:rPr>
            </w:pPr>
            <w:r w:rsidRPr="00DB7344">
              <w:rPr>
                <w:b/>
                <w:sz w:val="18"/>
                <w:szCs w:val="18"/>
              </w:rPr>
              <w:t>Phone</w:t>
            </w:r>
          </w:p>
        </w:tc>
        <w:tc>
          <w:tcPr>
            <w:tcW w:w="3117" w:type="dxa"/>
            <w:gridSpan w:val="2"/>
          </w:tcPr>
          <w:p w14:paraId="3493AB0D" w14:textId="5A277811" w:rsidR="007D7198" w:rsidRPr="00DB7344" w:rsidRDefault="00B54B8E" w:rsidP="00BA3013">
            <w:pPr>
              <w:spacing w:line="220" w:lineRule="atLeast"/>
              <w:rPr>
                <w:sz w:val="18"/>
                <w:szCs w:val="18"/>
              </w:rPr>
            </w:pPr>
            <w:r>
              <w:rPr>
                <w:sz w:val="18"/>
                <w:szCs w:val="18"/>
              </w:rPr>
              <w:t>9337 4204</w:t>
            </w:r>
            <w:bookmarkStart w:id="4" w:name="_GoBack"/>
            <w:bookmarkEnd w:id="4"/>
          </w:p>
        </w:tc>
      </w:tr>
      <w:tr w:rsidR="007D7198" w:rsidRPr="00DB7344" w14:paraId="26B2886C" w14:textId="77777777" w:rsidTr="00BA3013">
        <w:tc>
          <w:tcPr>
            <w:tcW w:w="2269" w:type="dxa"/>
            <w:gridSpan w:val="2"/>
          </w:tcPr>
          <w:p w14:paraId="025FB77B" w14:textId="77777777" w:rsidR="007D7198" w:rsidRPr="00DB7344" w:rsidRDefault="007D7198" w:rsidP="00BA3013">
            <w:pPr>
              <w:spacing w:line="220" w:lineRule="atLeast"/>
              <w:rPr>
                <w:b/>
                <w:sz w:val="18"/>
                <w:szCs w:val="18"/>
              </w:rPr>
            </w:pPr>
            <w:r w:rsidRPr="00DB7344">
              <w:rPr>
                <w:b/>
                <w:sz w:val="18"/>
                <w:szCs w:val="18"/>
              </w:rPr>
              <w:t>Student</w:t>
            </w:r>
          </w:p>
        </w:tc>
        <w:tc>
          <w:tcPr>
            <w:tcW w:w="7370" w:type="dxa"/>
            <w:gridSpan w:val="6"/>
          </w:tcPr>
          <w:p w14:paraId="2D0EAA93" w14:textId="77777777" w:rsidR="007D7198" w:rsidRPr="00DB7344" w:rsidRDefault="007D7198" w:rsidP="00BA3013">
            <w:pPr>
              <w:spacing w:line="220" w:lineRule="atLeast"/>
              <w:rPr>
                <w:sz w:val="18"/>
                <w:szCs w:val="18"/>
              </w:rPr>
            </w:pPr>
          </w:p>
        </w:tc>
      </w:tr>
      <w:tr w:rsidR="007D7198" w:rsidRPr="00DB7344" w14:paraId="46A3532E" w14:textId="77777777" w:rsidTr="00BA3013">
        <w:tc>
          <w:tcPr>
            <w:tcW w:w="2269" w:type="dxa"/>
            <w:gridSpan w:val="2"/>
          </w:tcPr>
          <w:p w14:paraId="2A285880" w14:textId="77777777" w:rsidR="007D7198" w:rsidRPr="00DB7344" w:rsidRDefault="007D7198" w:rsidP="00BA3013">
            <w:pPr>
              <w:spacing w:line="220" w:lineRule="atLeast"/>
              <w:rPr>
                <w:b/>
                <w:sz w:val="18"/>
                <w:szCs w:val="18"/>
              </w:rPr>
            </w:pPr>
            <w:r w:rsidRPr="00DB7344">
              <w:rPr>
                <w:b/>
                <w:sz w:val="18"/>
                <w:szCs w:val="18"/>
              </w:rPr>
              <w:t>DOB</w:t>
            </w:r>
          </w:p>
        </w:tc>
        <w:tc>
          <w:tcPr>
            <w:tcW w:w="2977" w:type="dxa"/>
            <w:gridSpan w:val="2"/>
          </w:tcPr>
          <w:p w14:paraId="68D7E1FE" w14:textId="77777777" w:rsidR="007D7198" w:rsidRPr="00DB7344" w:rsidRDefault="007D7198" w:rsidP="00BA3013">
            <w:pPr>
              <w:spacing w:line="220" w:lineRule="atLeast"/>
              <w:rPr>
                <w:sz w:val="18"/>
                <w:szCs w:val="18"/>
              </w:rPr>
            </w:pPr>
          </w:p>
        </w:tc>
        <w:tc>
          <w:tcPr>
            <w:tcW w:w="1276" w:type="dxa"/>
            <w:gridSpan w:val="2"/>
          </w:tcPr>
          <w:p w14:paraId="3D05AFA8" w14:textId="77777777" w:rsidR="007D7198" w:rsidRPr="00DB7344" w:rsidRDefault="007D7198" w:rsidP="00BA3013">
            <w:pPr>
              <w:spacing w:line="220" w:lineRule="atLeast"/>
              <w:rPr>
                <w:b/>
                <w:sz w:val="18"/>
                <w:szCs w:val="18"/>
              </w:rPr>
            </w:pPr>
            <w:r w:rsidRPr="00DB7344">
              <w:rPr>
                <w:b/>
                <w:sz w:val="18"/>
                <w:szCs w:val="18"/>
              </w:rPr>
              <w:t>Year level</w:t>
            </w:r>
          </w:p>
        </w:tc>
        <w:tc>
          <w:tcPr>
            <w:tcW w:w="3117" w:type="dxa"/>
            <w:gridSpan w:val="2"/>
          </w:tcPr>
          <w:p w14:paraId="1E308677" w14:textId="77777777" w:rsidR="007D7198" w:rsidRPr="00DB7344" w:rsidRDefault="007D7198" w:rsidP="00BA3013">
            <w:pPr>
              <w:spacing w:line="220" w:lineRule="atLeast"/>
              <w:rPr>
                <w:sz w:val="18"/>
                <w:szCs w:val="18"/>
              </w:rPr>
            </w:pPr>
          </w:p>
        </w:tc>
      </w:tr>
      <w:tr w:rsidR="007D7198" w:rsidRPr="00DB7344" w14:paraId="767692B0" w14:textId="77777777" w:rsidTr="00BA3013">
        <w:tc>
          <w:tcPr>
            <w:tcW w:w="2269" w:type="dxa"/>
            <w:gridSpan w:val="2"/>
          </w:tcPr>
          <w:p w14:paraId="02BADE49" w14:textId="77777777" w:rsidR="007D7198" w:rsidRPr="00DB7344" w:rsidRDefault="007D7198" w:rsidP="00BA3013">
            <w:pPr>
              <w:spacing w:line="220" w:lineRule="atLeast"/>
              <w:rPr>
                <w:b/>
                <w:sz w:val="18"/>
                <w:szCs w:val="18"/>
              </w:rPr>
            </w:pPr>
            <w:r w:rsidRPr="00DB7344">
              <w:rPr>
                <w:b/>
                <w:sz w:val="18"/>
                <w:szCs w:val="18"/>
              </w:rPr>
              <w:t>Severely allergic to:</w:t>
            </w:r>
          </w:p>
          <w:p w14:paraId="55EE5070" w14:textId="77777777" w:rsidR="007D7198" w:rsidRPr="00DB7344" w:rsidRDefault="007D7198" w:rsidP="00BA3013">
            <w:pPr>
              <w:spacing w:line="220" w:lineRule="atLeast"/>
              <w:rPr>
                <w:b/>
                <w:sz w:val="18"/>
                <w:szCs w:val="18"/>
              </w:rPr>
            </w:pPr>
          </w:p>
        </w:tc>
        <w:tc>
          <w:tcPr>
            <w:tcW w:w="7370" w:type="dxa"/>
            <w:gridSpan w:val="6"/>
          </w:tcPr>
          <w:p w14:paraId="3290C231" w14:textId="77777777" w:rsidR="007D7198" w:rsidRPr="00DB7344" w:rsidRDefault="007D7198" w:rsidP="00BA3013">
            <w:pPr>
              <w:spacing w:line="220" w:lineRule="atLeast"/>
              <w:rPr>
                <w:sz w:val="18"/>
                <w:szCs w:val="18"/>
              </w:rPr>
            </w:pPr>
          </w:p>
        </w:tc>
      </w:tr>
      <w:tr w:rsidR="007D7198" w:rsidRPr="00DB7344" w14:paraId="0BD3AF9B" w14:textId="77777777" w:rsidTr="00BA3013">
        <w:tc>
          <w:tcPr>
            <w:tcW w:w="2269" w:type="dxa"/>
            <w:gridSpan w:val="2"/>
          </w:tcPr>
          <w:p w14:paraId="3DE64F51" w14:textId="77777777" w:rsidR="007D7198" w:rsidRPr="00DB7344" w:rsidRDefault="007D7198" w:rsidP="00BA3013">
            <w:pPr>
              <w:spacing w:line="220" w:lineRule="atLeast"/>
              <w:rPr>
                <w:b/>
                <w:sz w:val="18"/>
                <w:szCs w:val="18"/>
              </w:rPr>
            </w:pPr>
            <w:r w:rsidRPr="00DB7344">
              <w:rPr>
                <w:b/>
                <w:sz w:val="18"/>
                <w:szCs w:val="18"/>
              </w:rPr>
              <w:t>Other health conditions</w:t>
            </w:r>
          </w:p>
          <w:p w14:paraId="477DA720" w14:textId="77777777" w:rsidR="007D7198" w:rsidRPr="00DB7344" w:rsidRDefault="007D7198" w:rsidP="00BA3013">
            <w:pPr>
              <w:spacing w:line="220" w:lineRule="atLeast"/>
              <w:rPr>
                <w:b/>
                <w:sz w:val="18"/>
                <w:szCs w:val="18"/>
              </w:rPr>
            </w:pPr>
          </w:p>
        </w:tc>
        <w:tc>
          <w:tcPr>
            <w:tcW w:w="7370" w:type="dxa"/>
            <w:gridSpan w:val="6"/>
          </w:tcPr>
          <w:p w14:paraId="3A814227" w14:textId="77777777" w:rsidR="007D7198" w:rsidRPr="00DB7344" w:rsidRDefault="007D7198" w:rsidP="00BA3013">
            <w:pPr>
              <w:spacing w:line="220" w:lineRule="atLeast"/>
              <w:rPr>
                <w:sz w:val="18"/>
                <w:szCs w:val="18"/>
              </w:rPr>
            </w:pPr>
          </w:p>
        </w:tc>
      </w:tr>
      <w:tr w:rsidR="007D7198" w:rsidRPr="00DB7344" w14:paraId="61C0EC0A" w14:textId="77777777" w:rsidTr="00BA3013">
        <w:tc>
          <w:tcPr>
            <w:tcW w:w="2269" w:type="dxa"/>
            <w:gridSpan w:val="2"/>
          </w:tcPr>
          <w:p w14:paraId="53049431" w14:textId="77777777" w:rsidR="007D7198" w:rsidRPr="00DB7344" w:rsidRDefault="007D7198" w:rsidP="00BA3013">
            <w:pPr>
              <w:spacing w:line="220" w:lineRule="atLeast"/>
              <w:rPr>
                <w:b/>
                <w:sz w:val="18"/>
                <w:szCs w:val="18"/>
              </w:rPr>
            </w:pPr>
            <w:r w:rsidRPr="00DB7344">
              <w:rPr>
                <w:b/>
                <w:sz w:val="18"/>
                <w:szCs w:val="18"/>
              </w:rPr>
              <w:t>Medication at school</w:t>
            </w:r>
          </w:p>
          <w:p w14:paraId="71B5EF31" w14:textId="77777777" w:rsidR="007D7198" w:rsidRPr="00DB7344" w:rsidRDefault="007D7198" w:rsidP="00BA3013">
            <w:pPr>
              <w:spacing w:line="220" w:lineRule="atLeast"/>
              <w:rPr>
                <w:b/>
                <w:sz w:val="18"/>
                <w:szCs w:val="18"/>
              </w:rPr>
            </w:pPr>
          </w:p>
        </w:tc>
        <w:tc>
          <w:tcPr>
            <w:tcW w:w="7370" w:type="dxa"/>
            <w:gridSpan w:val="6"/>
          </w:tcPr>
          <w:p w14:paraId="6BA6315F" w14:textId="77777777" w:rsidR="007D7198" w:rsidRPr="00DB7344" w:rsidRDefault="007D7198" w:rsidP="00BA3013">
            <w:pPr>
              <w:spacing w:line="220" w:lineRule="atLeast"/>
              <w:rPr>
                <w:sz w:val="18"/>
                <w:szCs w:val="18"/>
              </w:rPr>
            </w:pPr>
          </w:p>
        </w:tc>
      </w:tr>
      <w:tr w:rsidR="007D7198" w:rsidRPr="00DB7344" w14:paraId="58315BB9" w14:textId="77777777" w:rsidTr="00BA3013">
        <w:tc>
          <w:tcPr>
            <w:tcW w:w="9639" w:type="dxa"/>
            <w:gridSpan w:val="8"/>
          </w:tcPr>
          <w:p w14:paraId="412C3671" w14:textId="77777777" w:rsidR="007D7198" w:rsidRPr="00DB7344" w:rsidRDefault="007D7198" w:rsidP="00BA3013">
            <w:pPr>
              <w:pStyle w:val="Heading3"/>
              <w:spacing w:line="220" w:lineRule="atLeast"/>
              <w:jc w:val="center"/>
            </w:pPr>
            <w:r w:rsidRPr="00DB7344">
              <w:t>EMERGENCY CONTACT DETAILS (PARENT)</w:t>
            </w:r>
          </w:p>
        </w:tc>
      </w:tr>
      <w:tr w:rsidR="007D7198" w:rsidRPr="00DB7344" w14:paraId="7A1AB505" w14:textId="77777777" w:rsidTr="00BA3013">
        <w:tc>
          <w:tcPr>
            <w:tcW w:w="2269" w:type="dxa"/>
            <w:gridSpan w:val="2"/>
          </w:tcPr>
          <w:p w14:paraId="7898BDC4" w14:textId="77777777" w:rsidR="007D7198" w:rsidRPr="00DB7344" w:rsidRDefault="007D7198" w:rsidP="00BA3013">
            <w:pPr>
              <w:spacing w:line="220" w:lineRule="atLeast"/>
              <w:rPr>
                <w:b/>
                <w:sz w:val="18"/>
                <w:szCs w:val="18"/>
              </w:rPr>
            </w:pPr>
            <w:r w:rsidRPr="00DB7344">
              <w:rPr>
                <w:b/>
                <w:sz w:val="18"/>
                <w:szCs w:val="18"/>
              </w:rPr>
              <w:t>Name</w:t>
            </w:r>
          </w:p>
        </w:tc>
        <w:tc>
          <w:tcPr>
            <w:tcW w:w="2977" w:type="dxa"/>
            <w:gridSpan w:val="2"/>
          </w:tcPr>
          <w:p w14:paraId="16B5082F" w14:textId="77777777" w:rsidR="007D7198" w:rsidRPr="00DB7344" w:rsidRDefault="007D7198" w:rsidP="00BA3013">
            <w:pPr>
              <w:spacing w:line="220" w:lineRule="atLeast"/>
              <w:rPr>
                <w:sz w:val="18"/>
                <w:szCs w:val="18"/>
              </w:rPr>
            </w:pPr>
          </w:p>
        </w:tc>
        <w:tc>
          <w:tcPr>
            <w:tcW w:w="1276" w:type="dxa"/>
            <w:gridSpan w:val="2"/>
          </w:tcPr>
          <w:p w14:paraId="3A07AFD7" w14:textId="77777777" w:rsidR="007D7198" w:rsidRPr="00DB7344" w:rsidRDefault="007D7198" w:rsidP="00BA3013">
            <w:pPr>
              <w:spacing w:line="220" w:lineRule="atLeast"/>
              <w:rPr>
                <w:b/>
                <w:sz w:val="18"/>
                <w:szCs w:val="18"/>
              </w:rPr>
            </w:pPr>
            <w:r w:rsidRPr="00DB7344">
              <w:rPr>
                <w:b/>
                <w:sz w:val="18"/>
                <w:szCs w:val="18"/>
              </w:rPr>
              <w:t>Name</w:t>
            </w:r>
          </w:p>
        </w:tc>
        <w:tc>
          <w:tcPr>
            <w:tcW w:w="3117" w:type="dxa"/>
            <w:gridSpan w:val="2"/>
          </w:tcPr>
          <w:p w14:paraId="53F1B0DB" w14:textId="77777777" w:rsidR="007D7198" w:rsidRPr="00DB7344" w:rsidRDefault="007D7198" w:rsidP="00BA3013">
            <w:pPr>
              <w:spacing w:line="220" w:lineRule="atLeast"/>
              <w:rPr>
                <w:sz w:val="18"/>
                <w:szCs w:val="18"/>
              </w:rPr>
            </w:pPr>
          </w:p>
        </w:tc>
      </w:tr>
      <w:tr w:rsidR="007D7198" w:rsidRPr="00DB7344" w14:paraId="1E548655" w14:textId="77777777" w:rsidTr="00BA3013">
        <w:tc>
          <w:tcPr>
            <w:tcW w:w="2269" w:type="dxa"/>
            <w:gridSpan w:val="2"/>
          </w:tcPr>
          <w:p w14:paraId="6D9F7D7F" w14:textId="77777777" w:rsidR="007D7198" w:rsidRPr="00DB7344" w:rsidRDefault="007D7198" w:rsidP="00BA3013">
            <w:pPr>
              <w:spacing w:line="220" w:lineRule="atLeast"/>
              <w:rPr>
                <w:b/>
                <w:sz w:val="18"/>
                <w:szCs w:val="18"/>
              </w:rPr>
            </w:pPr>
            <w:r w:rsidRPr="00DB7344">
              <w:rPr>
                <w:b/>
                <w:sz w:val="18"/>
                <w:szCs w:val="18"/>
              </w:rPr>
              <w:t>Relationship</w:t>
            </w:r>
          </w:p>
        </w:tc>
        <w:tc>
          <w:tcPr>
            <w:tcW w:w="2977" w:type="dxa"/>
            <w:gridSpan w:val="2"/>
          </w:tcPr>
          <w:p w14:paraId="1A9E5492" w14:textId="77777777" w:rsidR="007D7198" w:rsidRPr="00DB7344" w:rsidRDefault="007D7198" w:rsidP="00BA3013">
            <w:pPr>
              <w:spacing w:line="220" w:lineRule="atLeast"/>
              <w:rPr>
                <w:sz w:val="18"/>
                <w:szCs w:val="18"/>
              </w:rPr>
            </w:pPr>
          </w:p>
        </w:tc>
        <w:tc>
          <w:tcPr>
            <w:tcW w:w="1276" w:type="dxa"/>
            <w:gridSpan w:val="2"/>
          </w:tcPr>
          <w:p w14:paraId="471F1A03" w14:textId="77777777" w:rsidR="007D7198" w:rsidRPr="00DB7344" w:rsidRDefault="007D7198" w:rsidP="00BA3013">
            <w:pPr>
              <w:spacing w:line="220" w:lineRule="atLeast"/>
              <w:rPr>
                <w:b/>
                <w:sz w:val="18"/>
                <w:szCs w:val="18"/>
              </w:rPr>
            </w:pPr>
            <w:r w:rsidRPr="00DB7344">
              <w:rPr>
                <w:b/>
                <w:sz w:val="18"/>
                <w:szCs w:val="18"/>
              </w:rPr>
              <w:t>Relationship</w:t>
            </w:r>
          </w:p>
        </w:tc>
        <w:tc>
          <w:tcPr>
            <w:tcW w:w="3117" w:type="dxa"/>
            <w:gridSpan w:val="2"/>
          </w:tcPr>
          <w:p w14:paraId="0F35CF0B" w14:textId="77777777" w:rsidR="007D7198" w:rsidRPr="00DB7344" w:rsidRDefault="007D7198" w:rsidP="00BA3013">
            <w:pPr>
              <w:spacing w:line="220" w:lineRule="atLeast"/>
              <w:rPr>
                <w:sz w:val="18"/>
                <w:szCs w:val="18"/>
              </w:rPr>
            </w:pPr>
          </w:p>
        </w:tc>
      </w:tr>
      <w:tr w:rsidR="007D7198" w:rsidRPr="00DB7344" w14:paraId="0B476EB3" w14:textId="77777777" w:rsidTr="00BA3013">
        <w:tc>
          <w:tcPr>
            <w:tcW w:w="2269" w:type="dxa"/>
            <w:gridSpan w:val="2"/>
          </w:tcPr>
          <w:p w14:paraId="2BB21A3C" w14:textId="77777777" w:rsidR="007D7198" w:rsidRPr="00DB7344" w:rsidRDefault="007D7198" w:rsidP="00BA3013">
            <w:pPr>
              <w:spacing w:line="220" w:lineRule="atLeast"/>
              <w:rPr>
                <w:b/>
                <w:sz w:val="18"/>
                <w:szCs w:val="18"/>
              </w:rPr>
            </w:pPr>
            <w:r w:rsidRPr="00DB7344">
              <w:rPr>
                <w:b/>
                <w:sz w:val="18"/>
                <w:szCs w:val="18"/>
              </w:rPr>
              <w:t>Home phone</w:t>
            </w:r>
          </w:p>
        </w:tc>
        <w:tc>
          <w:tcPr>
            <w:tcW w:w="2977" w:type="dxa"/>
            <w:gridSpan w:val="2"/>
          </w:tcPr>
          <w:p w14:paraId="6AA541D7" w14:textId="77777777" w:rsidR="007D7198" w:rsidRPr="00DB7344" w:rsidRDefault="007D7198" w:rsidP="00BA3013">
            <w:pPr>
              <w:spacing w:line="220" w:lineRule="atLeast"/>
              <w:rPr>
                <w:sz w:val="18"/>
                <w:szCs w:val="18"/>
              </w:rPr>
            </w:pPr>
          </w:p>
        </w:tc>
        <w:tc>
          <w:tcPr>
            <w:tcW w:w="1276" w:type="dxa"/>
            <w:gridSpan w:val="2"/>
          </w:tcPr>
          <w:p w14:paraId="60DBD156" w14:textId="77777777" w:rsidR="007D7198" w:rsidRPr="00DB7344" w:rsidRDefault="007D7198" w:rsidP="00BA3013">
            <w:pPr>
              <w:spacing w:line="220" w:lineRule="atLeast"/>
              <w:rPr>
                <w:b/>
                <w:sz w:val="18"/>
                <w:szCs w:val="18"/>
              </w:rPr>
            </w:pPr>
            <w:r w:rsidRPr="00DB7344">
              <w:rPr>
                <w:b/>
                <w:sz w:val="18"/>
                <w:szCs w:val="18"/>
              </w:rPr>
              <w:t>Home phone</w:t>
            </w:r>
          </w:p>
        </w:tc>
        <w:tc>
          <w:tcPr>
            <w:tcW w:w="3117" w:type="dxa"/>
            <w:gridSpan w:val="2"/>
          </w:tcPr>
          <w:p w14:paraId="6BFAB039" w14:textId="77777777" w:rsidR="007D7198" w:rsidRPr="00DB7344" w:rsidRDefault="007D7198" w:rsidP="00BA3013">
            <w:pPr>
              <w:spacing w:line="220" w:lineRule="atLeast"/>
              <w:rPr>
                <w:sz w:val="18"/>
                <w:szCs w:val="18"/>
              </w:rPr>
            </w:pPr>
          </w:p>
        </w:tc>
      </w:tr>
      <w:tr w:rsidR="007D7198" w:rsidRPr="00DB7344" w14:paraId="670D4C76" w14:textId="77777777" w:rsidTr="00BA3013">
        <w:tc>
          <w:tcPr>
            <w:tcW w:w="2269" w:type="dxa"/>
            <w:gridSpan w:val="2"/>
          </w:tcPr>
          <w:p w14:paraId="4E6E8365" w14:textId="77777777" w:rsidR="007D7198" w:rsidRPr="00DB7344" w:rsidRDefault="007D7198" w:rsidP="00BA3013">
            <w:pPr>
              <w:spacing w:line="220" w:lineRule="atLeast"/>
              <w:rPr>
                <w:b/>
                <w:sz w:val="18"/>
                <w:szCs w:val="18"/>
              </w:rPr>
            </w:pPr>
            <w:r w:rsidRPr="00DB7344">
              <w:rPr>
                <w:b/>
                <w:sz w:val="18"/>
                <w:szCs w:val="18"/>
              </w:rPr>
              <w:t>Work phone</w:t>
            </w:r>
          </w:p>
        </w:tc>
        <w:tc>
          <w:tcPr>
            <w:tcW w:w="2977" w:type="dxa"/>
            <w:gridSpan w:val="2"/>
          </w:tcPr>
          <w:p w14:paraId="00B3A6A4" w14:textId="77777777" w:rsidR="007D7198" w:rsidRPr="00DB7344" w:rsidRDefault="007D7198" w:rsidP="00BA3013">
            <w:pPr>
              <w:spacing w:line="220" w:lineRule="atLeast"/>
              <w:rPr>
                <w:sz w:val="18"/>
                <w:szCs w:val="18"/>
              </w:rPr>
            </w:pPr>
          </w:p>
        </w:tc>
        <w:tc>
          <w:tcPr>
            <w:tcW w:w="1276" w:type="dxa"/>
            <w:gridSpan w:val="2"/>
          </w:tcPr>
          <w:p w14:paraId="070C991B" w14:textId="77777777" w:rsidR="007D7198" w:rsidRPr="00DB7344" w:rsidRDefault="007D7198" w:rsidP="00BA3013">
            <w:pPr>
              <w:spacing w:line="220" w:lineRule="atLeast"/>
              <w:rPr>
                <w:b/>
                <w:sz w:val="18"/>
                <w:szCs w:val="18"/>
              </w:rPr>
            </w:pPr>
            <w:r w:rsidRPr="00DB7344">
              <w:rPr>
                <w:b/>
                <w:sz w:val="18"/>
                <w:szCs w:val="18"/>
              </w:rPr>
              <w:t>Work phone</w:t>
            </w:r>
          </w:p>
        </w:tc>
        <w:tc>
          <w:tcPr>
            <w:tcW w:w="3117" w:type="dxa"/>
            <w:gridSpan w:val="2"/>
          </w:tcPr>
          <w:p w14:paraId="095A44C7" w14:textId="77777777" w:rsidR="007D7198" w:rsidRPr="00DB7344" w:rsidRDefault="007D7198" w:rsidP="00BA3013">
            <w:pPr>
              <w:spacing w:line="220" w:lineRule="atLeast"/>
              <w:rPr>
                <w:sz w:val="18"/>
                <w:szCs w:val="18"/>
              </w:rPr>
            </w:pPr>
          </w:p>
        </w:tc>
      </w:tr>
      <w:tr w:rsidR="007D7198" w:rsidRPr="00DB7344" w14:paraId="11F40963" w14:textId="77777777" w:rsidTr="00BA3013">
        <w:tc>
          <w:tcPr>
            <w:tcW w:w="2269" w:type="dxa"/>
            <w:gridSpan w:val="2"/>
          </w:tcPr>
          <w:p w14:paraId="043B3BFA" w14:textId="77777777" w:rsidR="007D7198" w:rsidRPr="00DB7344" w:rsidRDefault="007D7198" w:rsidP="00BA3013">
            <w:pPr>
              <w:spacing w:line="220" w:lineRule="atLeast"/>
              <w:rPr>
                <w:b/>
                <w:sz w:val="18"/>
                <w:szCs w:val="18"/>
              </w:rPr>
            </w:pPr>
            <w:r w:rsidRPr="00DB7344">
              <w:rPr>
                <w:b/>
                <w:sz w:val="18"/>
                <w:szCs w:val="18"/>
              </w:rPr>
              <w:t>Mobile</w:t>
            </w:r>
          </w:p>
        </w:tc>
        <w:tc>
          <w:tcPr>
            <w:tcW w:w="2977" w:type="dxa"/>
            <w:gridSpan w:val="2"/>
          </w:tcPr>
          <w:p w14:paraId="6F788D3B" w14:textId="77777777" w:rsidR="007D7198" w:rsidRPr="00DB7344" w:rsidRDefault="007D7198" w:rsidP="00BA3013">
            <w:pPr>
              <w:spacing w:line="220" w:lineRule="atLeast"/>
              <w:rPr>
                <w:sz w:val="18"/>
                <w:szCs w:val="18"/>
              </w:rPr>
            </w:pPr>
          </w:p>
        </w:tc>
        <w:tc>
          <w:tcPr>
            <w:tcW w:w="1276" w:type="dxa"/>
            <w:gridSpan w:val="2"/>
          </w:tcPr>
          <w:p w14:paraId="7ECEFF19" w14:textId="77777777" w:rsidR="007D7198" w:rsidRPr="00DB7344" w:rsidRDefault="007D7198" w:rsidP="00BA3013">
            <w:pPr>
              <w:spacing w:line="220" w:lineRule="atLeast"/>
              <w:rPr>
                <w:b/>
                <w:sz w:val="18"/>
                <w:szCs w:val="18"/>
              </w:rPr>
            </w:pPr>
            <w:r w:rsidRPr="00DB7344">
              <w:rPr>
                <w:b/>
                <w:sz w:val="18"/>
                <w:szCs w:val="18"/>
              </w:rPr>
              <w:t>Mobile</w:t>
            </w:r>
          </w:p>
        </w:tc>
        <w:tc>
          <w:tcPr>
            <w:tcW w:w="3117" w:type="dxa"/>
            <w:gridSpan w:val="2"/>
          </w:tcPr>
          <w:p w14:paraId="661D6D39" w14:textId="77777777" w:rsidR="007D7198" w:rsidRPr="00DB7344" w:rsidRDefault="007D7198" w:rsidP="00BA3013">
            <w:pPr>
              <w:spacing w:line="220" w:lineRule="atLeast"/>
              <w:rPr>
                <w:sz w:val="18"/>
                <w:szCs w:val="18"/>
              </w:rPr>
            </w:pPr>
          </w:p>
        </w:tc>
      </w:tr>
      <w:tr w:rsidR="007D7198" w:rsidRPr="00DB7344" w14:paraId="6B332352" w14:textId="77777777" w:rsidTr="00BA3013">
        <w:tc>
          <w:tcPr>
            <w:tcW w:w="2269" w:type="dxa"/>
            <w:gridSpan w:val="2"/>
          </w:tcPr>
          <w:p w14:paraId="5A18E119" w14:textId="77777777" w:rsidR="007D7198" w:rsidRPr="00DB7344" w:rsidRDefault="007D7198" w:rsidP="00BA3013">
            <w:pPr>
              <w:spacing w:line="220" w:lineRule="atLeast"/>
              <w:rPr>
                <w:b/>
                <w:sz w:val="18"/>
                <w:szCs w:val="18"/>
              </w:rPr>
            </w:pPr>
            <w:r w:rsidRPr="00DB7344">
              <w:rPr>
                <w:b/>
                <w:sz w:val="18"/>
                <w:szCs w:val="18"/>
              </w:rPr>
              <w:t>Address</w:t>
            </w:r>
          </w:p>
        </w:tc>
        <w:tc>
          <w:tcPr>
            <w:tcW w:w="2977" w:type="dxa"/>
            <w:gridSpan w:val="2"/>
          </w:tcPr>
          <w:p w14:paraId="07805686" w14:textId="77777777" w:rsidR="007D7198" w:rsidRPr="00DB7344" w:rsidRDefault="007D7198" w:rsidP="00BA3013">
            <w:pPr>
              <w:spacing w:line="220" w:lineRule="atLeast"/>
              <w:rPr>
                <w:sz w:val="18"/>
                <w:szCs w:val="18"/>
              </w:rPr>
            </w:pPr>
          </w:p>
          <w:p w14:paraId="61840F5F" w14:textId="77777777" w:rsidR="007D7198" w:rsidRPr="00DB7344" w:rsidRDefault="007D7198" w:rsidP="00BA3013">
            <w:pPr>
              <w:spacing w:line="220" w:lineRule="atLeast"/>
              <w:rPr>
                <w:sz w:val="18"/>
                <w:szCs w:val="18"/>
              </w:rPr>
            </w:pPr>
          </w:p>
        </w:tc>
        <w:tc>
          <w:tcPr>
            <w:tcW w:w="1276" w:type="dxa"/>
            <w:gridSpan w:val="2"/>
          </w:tcPr>
          <w:p w14:paraId="224E8E4C" w14:textId="77777777" w:rsidR="007D7198" w:rsidRPr="00DB7344" w:rsidRDefault="007D7198" w:rsidP="00BA3013">
            <w:pPr>
              <w:spacing w:line="220" w:lineRule="atLeast"/>
              <w:rPr>
                <w:b/>
                <w:sz w:val="18"/>
                <w:szCs w:val="18"/>
              </w:rPr>
            </w:pPr>
            <w:r w:rsidRPr="00DB7344">
              <w:rPr>
                <w:b/>
                <w:sz w:val="18"/>
                <w:szCs w:val="18"/>
              </w:rPr>
              <w:t>Address</w:t>
            </w:r>
          </w:p>
        </w:tc>
        <w:tc>
          <w:tcPr>
            <w:tcW w:w="3117" w:type="dxa"/>
            <w:gridSpan w:val="2"/>
          </w:tcPr>
          <w:p w14:paraId="3AB5CAD5" w14:textId="77777777" w:rsidR="007D7198" w:rsidRPr="00DB7344" w:rsidRDefault="007D7198" w:rsidP="00BA3013">
            <w:pPr>
              <w:spacing w:line="220" w:lineRule="atLeast"/>
              <w:rPr>
                <w:sz w:val="18"/>
                <w:szCs w:val="18"/>
              </w:rPr>
            </w:pPr>
          </w:p>
        </w:tc>
      </w:tr>
      <w:tr w:rsidR="007D7198" w:rsidRPr="00DB7344" w14:paraId="396D2DAE" w14:textId="77777777" w:rsidTr="00BA3013">
        <w:tc>
          <w:tcPr>
            <w:tcW w:w="9639" w:type="dxa"/>
            <w:gridSpan w:val="8"/>
          </w:tcPr>
          <w:p w14:paraId="23DEE7BE" w14:textId="77777777" w:rsidR="007D7198" w:rsidRPr="00DB7344" w:rsidRDefault="007D7198" w:rsidP="00BA3013">
            <w:pPr>
              <w:pStyle w:val="Heading3"/>
              <w:spacing w:line="220" w:lineRule="atLeast"/>
              <w:jc w:val="center"/>
            </w:pPr>
            <w:r w:rsidRPr="00DB7344">
              <w:t>EMERGENCY CONTACT DETAILS (ALTERNATE)</w:t>
            </w:r>
          </w:p>
        </w:tc>
      </w:tr>
      <w:tr w:rsidR="007D7198" w:rsidRPr="00DB7344" w14:paraId="53DA1E46" w14:textId="77777777" w:rsidTr="00BA3013">
        <w:tc>
          <w:tcPr>
            <w:tcW w:w="2269" w:type="dxa"/>
            <w:gridSpan w:val="2"/>
          </w:tcPr>
          <w:p w14:paraId="2C7E34E5" w14:textId="77777777" w:rsidR="007D7198" w:rsidRPr="00DB7344" w:rsidRDefault="007D7198" w:rsidP="00BA3013">
            <w:pPr>
              <w:spacing w:line="220" w:lineRule="atLeast"/>
              <w:rPr>
                <w:b/>
                <w:sz w:val="18"/>
                <w:szCs w:val="18"/>
              </w:rPr>
            </w:pPr>
            <w:r w:rsidRPr="00DB7344">
              <w:rPr>
                <w:b/>
                <w:sz w:val="18"/>
                <w:szCs w:val="18"/>
              </w:rPr>
              <w:t>Name</w:t>
            </w:r>
          </w:p>
        </w:tc>
        <w:tc>
          <w:tcPr>
            <w:tcW w:w="2977" w:type="dxa"/>
            <w:gridSpan w:val="2"/>
          </w:tcPr>
          <w:p w14:paraId="00BFF004" w14:textId="77777777" w:rsidR="007D7198" w:rsidRPr="00DB7344" w:rsidRDefault="007D7198" w:rsidP="00BA3013">
            <w:pPr>
              <w:spacing w:line="220" w:lineRule="atLeast"/>
              <w:rPr>
                <w:sz w:val="18"/>
                <w:szCs w:val="18"/>
              </w:rPr>
            </w:pPr>
          </w:p>
        </w:tc>
        <w:tc>
          <w:tcPr>
            <w:tcW w:w="1276" w:type="dxa"/>
            <w:gridSpan w:val="2"/>
          </w:tcPr>
          <w:p w14:paraId="5E676D1E" w14:textId="77777777" w:rsidR="007D7198" w:rsidRPr="00DB7344" w:rsidRDefault="007D7198" w:rsidP="00BA3013">
            <w:pPr>
              <w:spacing w:line="220" w:lineRule="atLeast"/>
              <w:rPr>
                <w:b/>
                <w:sz w:val="18"/>
                <w:szCs w:val="18"/>
              </w:rPr>
            </w:pPr>
            <w:r w:rsidRPr="00DB7344">
              <w:rPr>
                <w:b/>
                <w:sz w:val="18"/>
                <w:szCs w:val="18"/>
              </w:rPr>
              <w:t>Name</w:t>
            </w:r>
          </w:p>
        </w:tc>
        <w:tc>
          <w:tcPr>
            <w:tcW w:w="3117" w:type="dxa"/>
            <w:gridSpan w:val="2"/>
          </w:tcPr>
          <w:p w14:paraId="40D2036C" w14:textId="77777777" w:rsidR="007D7198" w:rsidRPr="00DB7344" w:rsidRDefault="007D7198" w:rsidP="00BA3013">
            <w:pPr>
              <w:spacing w:line="220" w:lineRule="atLeast"/>
              <w:rPr>
                <w:sz w:val="18"/>
                <w:szCs w:val="18"/>
              </w:rPr>
            </w:pPr>
          </w:p>
        </w:tc>
      </w:tr>
      <w:tr w:rsidR="007D7198" w:rsidRPr="00DB7344" w14:paraId="7273BEBA" w14:textId="77777777" w:rsidTr="00BA3013">
        <w:tc>
          <w:tcPr>
            <w:tcW w:w="2269" w:type="dxa"/>
            <w:gridSpan w:val="2"/>
          </w:tcPr>
          <w:p w14:paraId="71C84DAD" w14:textId="77777777" w:rsidR="007D7198" w:rsidRPr="00DB7344" w:rsidRDefault="007D7198" w:rsidP="00BA3013">
            <w:pPr>
              <w:spacing w:line="220" w:lineRule="atLeast"/>
              <w:rPr>
                <w:b/>
                <w:sz w:val="18"/>
                <w:szCs w:val="18"/>
              </w:rPr>
            </w:pPr>
            <w:r w:rsidRPr="00DB7344">
              <w:rPr>
                <w:b/>
                <w:sz w:val="18"/>
                <w:szCs w:val="18"/>
              </w:rPr>
              <w:t>Relationship</w:t>
            </w:r>
          </w:p>
        </w:tc>
        <w:tc>
          <w:tcPr>
            <w:tcW w:w="2977" w:type="dxa"/>
            <w:gridSpan w:val="2"/>
          </w:tcPr>
          <w:p w14:paraId="2C58D56B" w14:textId="77777777" w:rsidR="007D7198" w:rsidRPr="00DB7344" w:rsidRDefault="007D7198" w:rsidP="00BA3013">
            <w:pPr>
              <w:spacing w:line="220" w:lineRule="atLeast"/>
              <w:rPr>
                <w:sz w:val="18"/>
                <w:szCs w:val="18"/>
              </w:rPr>
            </w:pPr>
          </w:p>
        </w:tc>
        <w:tc>
          <w:tcPr>
            <w:tcW w:w="1276" w:type="dxa"/>
            <w:gridSpan w:val="2"/>
          </w:tcPr>
          <w:p w14:paraId="67002F2D" w14:textId="77777777" w:rsidR="007D7198" w:rsidRPr="00DB7344" w:rsidRDefault="007D7198" w:rsidP="00BA3013">
            <w:pPr>
              <w:spacing w:line="220" w:lineRule="atLeast"/>
              <w:rPr>
                <w:b/>
                <w:sz w:val="18"/>
                <w:szCs w:val="18"/>
              </w:rPr>
            </w:pPr>
            <w:r w:rsidRPr="00DB7344">
              <w:rPr>
                <w:b/>
                <w:sz w:val="18"/>
                <w:szCs w:val="18"/>
              </w:rPr>
              <w:t>Relationship</w:t>
            </w:r>
          </w:p>
        </w:tc>
        <w:tc>
          <w:tcPr>
            <w:tcW w:w="3117" w:type="dxa"/>
            <w:gridSpan w:val="2"/>
          </w:tcPr>
          <w:p w14:paraId="0D1ED23A" w14:textId="77777777" w:rsidR="007D7198" w:rsidRPr="00DB7344" w:rsidRDefault="007D7198" w:rsidP="00BA3013">
            <w:pPr>
              <w:spacing w:line="220" w:lineRule="atLeast"/>
              <w:rPr>
                <w:sz w:val="18"/>
                <w:szCs w:val="18"/>
              </w:rPr>
            </w:pPr>
          </w:p>
        </w:tc>
      </w:tr>
      <w:tr w:rsidR="007D7198" w:rsidRPr="00DB7344" w14:paraId="12AC70D0" w14:textId="77777777" w:rsidTr="00BA3013">
        <w:tc>
          <w:tcPr>
            <w:tcW w:w="2269" w:type="dxa"/>
            <w:gridSpan w:val="2"/>
          </w:tcPr>
          <w:p w14:paraId="5D68E698" w14:textId="77777777" w:rsidR="007D7198" w:rsidRPr="00DB7344" w:rsidRDefault="007D7198" w:rsidP="00BA3013">
            <w:pPr>
              <w:spacing w:line="220" w:lineRule="atLeast"/>
              <w:rPr>
                <w:b/>
                <w:sz w:val="18"/>
                <w:szCs w:val="18"/>
              </w:rPr>
            </w:pPr>
            <w:r w:rsidRPr="00DB7344">
              <w:rPr>
                <w:b/>
                <w:sz w:val="18"/>
                <w:szCs w:val="18"/>
              </w:rPr>
              <w:t>Home phone</w:t>
            </w:r>
          </w:p>
        </w:tc>
        <w:tc>
          <w:tcPr>
            <w:tcW w:w="2977" w:type="dxa"/>
            <w:gridSpan w:val="2"/>
          </w:tcPr>
          <w:p w14:paraId="1C634D55" w14:textId="77777777" w:rsidR="007D7198" w:rsidRPr="00DB7344" w:rsidRDefault="007D7198" w:rsidP="00BA3013">
            <w:pPr>
              <w:spacing w:line="220" w:lineRule="atLeast"/>
              <w:rPr>
                <w:sz w:val="18"/>
                <w:szCs w:val="18"/>
              </w:rPr>
            </w:pPr>
          </w:p>
        </w:tc>
        <w:tc>
          <w:tcPr>
            <w:tcW w:w="1276" w:type="dxa"/>
            <w:gridSpan w:val="2"/>
          </w:tcPr>
          <w:p w14:paraId="289A6FE0" w14:textId="77777777" w:rsidR="007D7198" w:rsidRPr="00DB7344" w:rsidRDefault="007D7198" w:rsidP="00BA3013">
            <w:pPr>
              <w:spacing w:line="220" w:lineRule="atLeast"/>
              <w:rPr>
                <w:b/>
                <w:sz w:val="18"/>
                <w:szCs w:val="18"/>
              </w:rPr>
            </w:pPr>
            <w:r w:rsidRPr="00DB7344">
              <w:rPr>
                <w:b/>
                <w:sz w:val="18"/>
                <w:szCs w:val="18"/>
              </w:rPr>
              <w:t>Home phone</w:t>
            </w:r>
          </w:p>
        </w:tc>
        <w:tc>
          <w:tcPr>
            <w:tcW w:w="3117" w:type="dxa"/>
            <w:gridSpan w:val="2"/>
          </w:tcPr>
          <w:p w14:paraId="47C2AE7B" w14:textId="77777777" w:rsidR="007D7198" w:rsidRPr="00DB7344" w:rsidRDefault="007D7198" w:rsidP="00BA3013">
            <w:pPr>
              <w:spacing w:line="220" w:lineRule="atLeast"/>
              <w:rPr>
                <w:sz w:val="18"/>
                <w:szCs w:val="18"/>
              </w:rPr>
            </w:pPr>
          </w:p>
        </w:tc>
      </w:tr>
      <w:tr w:rsidR="007D7198" w:rsidRPr="00DB7344" w14:paraId="747E7EF6" w14:textId="77777777" w:rsidTr="00BA3013">
        <w:tc>
          <w:tcPr>
            <w:tcW w:w="2269" w:type="dxa"/>
            <w:gridSpan w:val="2"/>
          </w:tcPr>
          <w:p w14:paraId="7C70A404" w14:textId="77777777" w:rsidR="007D7198" w:rsidRPr="00DB7344" w:rsidRDefault="007D7198" w:rsidP="00BA3013">
            <w:pPr>
              <w:spacing w:line="220" w:lineRule="atLeast"/>
              <w:rPr>
                <w:b/>
                <w:sz w:val="18"/>
                <w:szCs w:val="18"/>
              </w:rPr>
            </w:pPr>
            <w:r w:rsidRPr="00DB7344">
              <w:rPr>
                <w:b/>
                <w:sz w:val="18"/>
                <w:szCs w:val="18"/>
              </w:rPr>
              <w:t>Work phone</w:t>
            </w:r>
          </w:p>
        </w:tc>
        <w:tc>
          <w:tcPr>
            <w:tcW w:w="2977" w:type="dxa"/>
            <w:gridSpan w:val="2"/>
          </w:tcPr>
          <w:p w14:paraId="08512019" w14:textId="77777777" w:rsidR="007D7198" w:rsidRPr="00DB7344" w:rsidRDefault="007D7198" w:rsidP="00BA3013">
            <w:pPr>
              <w:spacing w:line="220" w:lineRule="atLeast"/>
              <w:rPr>
                <w:sz w:val="18"/>
                <w:szCs w:val="18"/>
              </w:rPr>
            </w:pPr>
          </w:p>
        </w:tc>
        <w:tc>
          <w:tcPr>
            <w:tcW w:w="1276" w:type="dxa"/>
            <w:gridSpan w:val="2"/>
          </w:tcPr>
          <w:p w14:paraId="2B490F43" w14:textId="77777777" w:rsidR="007D7198" w:rsidRPr="00DB7344" w:rsidRDefault="007D7198" w:rsidP="00BA3013">
            <w:pPr>
              <w:spacing w:line="220" w:lineRule="atLeast"/>
              <w:rPr>
                <w:b/>
                <w:sz w:val="18"/>
                <w:szCs w:val="18"/>
              </w:rPr>
            </w:pPr>
            <w:r w:rsidRPr="00DB7344">
              <w:rPr>
                <w:b/>
                <w:sz w:val="18"/>
                <w:szCs w:val="18"/>
              </w:rPr>
              <w:t>Work phone</w:t>
            </w:r>
          </w:p>
        </w:tc>
        <w:tc>
          <w:tcPr>
            <w:tcW w:w="3117" w:type="dxa"/>
            <w:gridSpan w:val="2"/>
          </w:tcPr>
          <w:p w14:paraId="2CDB4F50" w14:textId="77777777" w:rsidR="007D7198" w:rsidRPr="00DB7344" w:rsidRDefault="007D7198" w:rsidP="00BA3013">
            <w:pPr>
              <w:spacing w:line="220" w:lineRule="atLeast"/>
              <w:rPr>
                <w:sz w:val="18"/>
                <w:szCs w:val="18"/>
              </w:rPr>
            </w:pPr>
          </w:p>
        </w:tc>
      </w:tr>
      <w:tr w:rsidR="007D7198" w:rsidRPr="00DB7344" w14:paraId="3B771B85" w14:textId="77777777" w:rsidTr="00BA3013">
        <w:tc>
          <w:tcPr>
            <w:tcW w:w="2269" w:type="dxa"/>
            <w:gridSpan w:val="2"/>
          </w:tcPr>
          <w:p w14:paraId="33D98779" w14:textId="77777777" w:rsidR="007D7198" w:rsidRPr="00DB7344" w:rsidRDefault="007D7198" w:rsidP="00BA3013">
            <w:pPr>
              <w:spacing w:line="220" w:lineRule="atLeast"/>
              <w:rPr>
                <w:b/>
                <w:sz w:val="18"/>
                <w:szCs w:val="18"/>
              </w:rPr>
            </w:pPr>
            <w:r w:rsidRPr="00DB7344">
              <w:rPr>
                <w:b/>
                <w:sz w:val="18"/>
                <w:szCs w:val="18"/>
              </w:rPr>
              <w:t>Mobile</w:t>
            </w:r>
          </w:p>
        </w:tc>
        <w:tc>
          <w:tcPr>
            <w:tcW w:w="2977" w:type="dxa"/>
            <w:gridSpan w:val="2"/>
          </w:tcPr>
          <w:p w14:paraId="3B2EFA35" w14:textId="77777777" w:rsidR="007D7198" w:rsidRPr="00DB7344" w:rsidRDefault="007D7198" w:rsidP="00BA3013">
            <w:pPr>
              <w:spacing w:line="220" w:lineRule="atLeast"/>
              <w:rPr>
                <w:sz w:val="18"/>
                <w:szCs w:val="18"/>
              </w:rPr>
            </w:pPr>
          </w:p>
        </w:tc>
        <w:tc>
          <w:tcPr>
            <w:tcW w:w="1276" w:type="dxa"/>
            <w:gridSpan w:val="2"/>
          </w:tcPr>
          <w:p w14:paraId="1441A783" w14:textId="77777777" w:rsidR="007D7198" w:rsidRPr="00DB7344" w:rsidRDefault="007D7198" w:rsidP="00BA3013">
            <w:pPr>
              <w:spacing w:line="220" w:lineRule="atLeast"/>
              <w:rPr>
                <w:b/>
                <w:sz w:val="18"/>
                <w:szCs w:val="18"/>
              </w:rPr>
            </w:pPr>
            <w:r w:rsidRPr="00DB7344">
              <w:rPr>
                <w:b/>
                <w:sz w:val="18"/>
                <w:szCs w:val="18"/>
              </w:rPr>
              <w:t>Mobile</w:t>
            </w:r>
          </w:p>
        </w:tc>
        <w:tc>
          <w:tcPr>
            <w:tcW w:w="3117" w:type="dxa"/>
            <w:gridSpan w:val="2"/>
          </w:tcPr>
          <w:p w14:paraId="35C4016A" w14:textId="77777777" w:rsidR="007D7198" w:rsidRPr="00DB7344" w:rsidRDefault="007D7198" w:rsidP="00BA3013">
            <w:pPr>
              <w:spacing w:line="220" w:lineRule="atLeast"/>
              <w:rPr>
                <w:sz w:val="18"/>
                <w:szCs w:val="18"/>
              </w:rPr>
            </w:pPr>
          </w:p>
        </w:tc>
      </w:tr>
      <w:tr w:rsidR="007D7198" w:rsidRPr="00DB7344" w14:paraId="47A3966B" w14:textId="77777777" w:rsidTr="00BA3013">
        <w:tc>
          <w:tcPr>
            <w:tcW w:w="2269" w:type="dxa"/>
            <w:gridSpan w:val="2"/>
          </w:tcPr>
          <w:p w14:paraId="63679940" w14:textId="77777777" w:rsidR="007D7198" w:rsidRPr="00DB7344" w:rsidRDefault="007D7198" w:rsidP="00BA3013">
            <w:pPr>
              <w:spacing w:line="220" w:lineRule="atLeast"/>
              <w:rPr>
                <w:b/>
                <w:sz w:val="18"/>
                <w:szCs w:val="18"/>
              </w:rPr>
            </w:pPr>
            <w:r w:rsidRPr="00DB7344">
              <w:rPr>
                <w:b/>
                <w:sz w:val="18"/>
                <w:szCs w:val="18"/>
              </w:rPr>
              <w:t>Address</w:t>
            </w:r>
          </w:p>
        </w:tc>
        <w:tc>
          <w:tcPr>
            <w:tcW w:w="2977" w:type="dxa"/>
            <w:gridSpan w:val="2"/>
          </w:tcPr>
          <w:p w14:paraId="186F2796" w14:textId="77777777" w:rsidR="007D7198" w:rsidRPr="00DB7344" w:rsidRDefault="007D7198" w:rsidP="00BA3013">
            <w:pPr>
              <w:spacing w:line="220" w:lineRule="atLeast"/>
              <w:rPr>
                <w:sz w:val="18"/>
                <w:szCs w:val="18"/>
              </w:rPr>
            </w:pPr>
          </w:p>
          <w:p w14:paraId="7B4E5837" w14:textId="77777777" w:rsidR="007D7198" w:rsidRPr="00DB7344" w:rsidRDefault="007D7198" w:rsidP="00BA3013">
            <w:pPr>
              <w:spacing w:line="220" w:lineRule="atLeast"/>
              <w:rPr>
                <w:sz w:val="18"/>
                <w:szCs w:val="18"/>
              </w:rPr>
            </w:pPr>
          </w:p>
        </w:tc>
        <w:tc>
          <w:tcPr>
            <w:tcW w:w="1276" w:type="dxa"/>
            <w:gridSpan w:val="2"/>
          </w:tcPr>
          <w:p w14:paraId="079B3510" w14:textId="77777777" w:rsidR="007D7198" w:rsidRPr="00DB7344" w:rsidRDefault="007D7198" w:rsidP="00BA3013">
            <w:pPr>
              <w:spacing w:line="220" w:lineRule="atLeast"/>
              <w:rPr>
                <w:b/>
                <w:sz w:val="18"/>
                <w:szCs w:val="18"/>
              </w:rPr>
            </w:pPr>
            <w:r w:rsidRPr="00DB7344">
              <w:rPr>
                <w:b/>
                <w:sz w:val="18"/>
                <w:szCs w:val="18"/>
              </w:rPr>
              <w:t>Address</w:t>
            </w:r>
          </w:p>
        </w:tc>
        <w:tc>
          <w:tcPr>
            <w:tcW w:w="3117" w:type="dxa"/>
            <w:gridSpan w:val="2"/>
          </w:tcPr>
          <w:p w14:paraId="684F5CAF" w14:textId="77777777" w:rsidR="007D7198" w:rsidRPr="00DB7344" w:rsidRDefault="007D7198" w:rsidP="00BA3013">
            <w:pPr>
              <w:spacing w:line="220" w:lineRule="atLeast"/>
              <w:rPr>
                <w:sz w:val="18"/>
                <w:szCs w:val="18"/>
              </w:rPr>
            </w:pPr>
          </w:p>
        </w:tc>
      </w:tr>
      <w:tr w:rsidR="007D7198" w:rsidRPr="00DB7344" w14:paraId="6A354084" w14:textId="77777777" w:rsidTr="00BA3013">
        <w:tc>
          <w:tcPr>
            <w:tcW w:w="2269" w:type="dxa"/>
            <w:gridSpan w:val="2"/>
            <w:vMerge w:val="restart"/>
          </w:tcPr>
          <w:p w14:paraId="69CE4F79" w14:textId="77777777" w:rsidR="007D7198" w:rsidRPr="00DB7344" w:rsidRDefault="007D7198" w:rsidP="00BA3013">
            <w:pPr>
              <w:spacing w:line="220" w:lineRule="atLeast"/>
              <w:rPr>
                <w:rStyle w:val="CharStyle62"/>
                <w:szCs w:val="20"/>
              </w:rPr>
            </w:pPr>
            <w:r w:rsidRPr="00DB7344">
              <w:rPr>
                <w:b/>
                <w:sz w:val="18"/>
                <w:szCs w:val="18"/>
              </w:rPr>
              <w:t>Medical practitioner contact</w:t>
            </w:r>
          </w:p>
        </w:tc>
        <w:tc>
          <w:tcPr>
            <w:tcW w:w="993" w:type="dxa"/>
          </w:tcPr>
          <w:p w14:paraId="2ACBD589" w14:textId="77777777" w:rsidR="007D7198" w:rsidRPr="00DB7344" w:rsidRDefault="007D7198" w:rsidP="00BA3013">
            <w:pPr>
              <w:spacing w:line="220" w:lineRule="atLeast"/>
              <w:rPr>
                <w:b/>
                <w:sz w:val="18"/>
                <w:szCs w:val="18"/>
              </w:rPr>
            </w:pPr>
            <w:r w:rsidRPr="00DB7344">
              <w:rPr>
                <w:b/>
                <w:sz w:val="18"/>
                <w:szCs w:val="18"/>
              </w:rPr>
              <w:t>Name</w:t>
            </w:r>
          </w:p>
        </w:tc>
        <w:tc>
          <w:tcPr>
            <w:tcW w:w="6377" w:type="dxa"/>
            <w:gridSpan w:val="5"/>
          </w:tcPr>
          <w:p w14:paraId="68CBB6EB" w14:textId="77777777" w:rsidR="007D7198" w:rsidRPr="00DB7344" w:rsidRDefault="007D7198" w:rsidP="00BA3013">
            <w:pPr>
              <w:spacing w:line="220" w:lineRule="atLeast"/>
              <w:rPr>
                <w:sz w:val="18"/>
                <w:szCs w:val="18"/>
              </w:rPr>
            </w:pPr>
          </w:p>
        </w:tc>
      </w:tr>
      <w:tr w:rsidR="007D7198" w:rsidRPr="00DB7344" w14:paraId="48A0EA06" w14:textId="77777777" w:rsidTr="00BA3013">
        <w:tc>
          <w:tcPr>
            <w:tcW w:w="2269" w:type="dxa"/>
            <w:gridSpan w:val="2"/>
            <w:vMerge/>
          </w:tcPr>
          <w:p w14:paraId="17F8FE6B" w14:textId="77777777" w:rsidR="007D7198" w:rsidRPr="00DB7344" w:rsidRDefault="007D7198" w:rsidP="00BA3013">
            <w:pPr>
              <w:spacing w:line="220" w:lineRule="atLeast"/>
              <w:rPr>
                <w:b/>
                <w:sz w:val="18"/>
                <w:szCs w:val="18"/>
              </w:rPr>
            </w:pPr>
          </w:p>
        </w:tc>
        <w:tc>
          <w:tcPr>
            <w:tcW w:w="993" w:type="dxa"/>
          </w:tcPr>
          <w:p w14:paraId="46450904" w14:textId="77777777" w:rsidR="007D7198" w:rsidRPr="00DB7344" w:rsidRDefault="007D7198" w:rsidP="00BA3013">
            <w:pPr>
              <w:spacing w:line="220" w:lineRule="atLeast"/>
              <w:rPr>
                <w:b/>
                <w:sz w:val="18"/>
                <w:szCs w:val="18"/>
              </w:rPr>
            </w:pPr>
            <w:r w:rsidRPr="00DB7344">
              <w:rPr>
                <w:b/>
                <w:sz w:val="18"/>
                <w:szCs w:val="18"/>
              </w:rPr>
              <w:t>Phone</w:t>
            </w:r>
          </w:p>
        </w:tc>
        <w:tc>
          <w:tcPr>
            <w:tcW w:w="6377" w:type="dxa"/>
            <w:gridSpan w:val="5"/>
          </w:tcPr>
          <w:p w14:paraId="6177B67E" w14:textId="77777777" w:rsidR="007D7198" w:rsidRPr="00DB7344" w:rsidRDefault="007D7198" w:rsidP="00BA3013">
            <w:pPr>
              <w:spacing w:line="220" w:lineRule="atLeast"/>
              <w:rPr>
                <w:sz w:val="18"/>
                <w:szCs w:val="18"/>
              </w:rPr>
            </w:pPr>
          </w:p>
        </w:tc>
      </w:tr>
      <w:tr w:rsidR="007D7198" w:rsidRPr="00DB7344" w14:paraId="69AEFA25" w14:textId="77777777" w:rsidTr="00BA3013">
        <w:trPr>
          <w:trHeight w:val="1040"/>
        </w:trPr>
        <w:tc>
          <w:tcPr>
            <w:tcW w:w="2269" w:type="dxa"/>
            <w:gridSpan w:val="2"/>
          </w:tcPr>
          <w:p w14:paraId="603EB162" w14:textId="77777777" w:rsidR="007D7198" w:rsidRPr="00DB7344" w:rsidRDefault="007D7198" w:rsidP="00BA3013">
            <w:pPr>
              <w:spacing w:line="220" w:lineRule="atLeast"/>
              <w:rPr>
                <w:rStyle w:val="CharStyle62"/>
                <w:szCs w:val="20"/>
              </w:rPr>
            </w:pPr>
            <w:r w:rsidRPr="00DB7344">
              <w:rPr>
                <w:b/>
                <w:sz w:val="18"/>
                <w:szCs w:val="18"/>
              </w:rPr>
              <w:t>Emergency care to be provided at school</w:t>
            </w:r>
          </w:p>
        </w:tc>
        <w:tc>
          <w:tcPr>
            <w:tcW w:w="7370" w:type="dxa"/>
            <w:gridSpan w:val="6"/>
          </w:tcPr>
          <w:p w14:paraId="6027E832" w14:textId="77777777" w:rsidR="007D7198" w:rsidRPr="00DB7344" w:rsidRDefault="007D7198" w:rsidP="00BA3013">
            <w:pPr>
              <w:spacing w:line="220" w:lineRule="atLeast"/>
              <w:rPr>
                <w:sz w:val="18"/>
                <w:szCs w:val="18"/>
              </w:rPr>
            </w:pPr>
          </w:p>
          <w:p w14:paraId="7603C012" w14:textId="77777777" w:rsidR="007D7198" w:rsidRPr="00DB7344" w:rsidRDefault="007D7198" w:rsidP="00BA3013">
            <w:pPr>
              <w:spacing w:line="220" w:lineRule="atLeast"/>
              <w:rPr>
                <w:sz w:val="18"/>
                <w:szCs w:val="18"/>
              </w:rPr>
            </w:pPr>
          </w:p>
          <w:p w14:paraId="08EC60B0" w14:textId="77777777" w:rsidR="007D7198" w:rsidRPr="00DB7344" w:rsidRDefault="007D7198" w:rsidP="00BA3013">
            <w:pPr>
              <w:spacing w:line="220" w:lineRule="atLeast"/>
              <w:rPr>
                <w:sz w:val="18"/>
                <w:szCs w:val="18"/>
              </w:rPr>
            </w:pPr>
          </w:p>
          <w:p w14:paraId="6F45F403" w14:textId="77777777" w:rsidR="007D7198" w:rsidRPr="00DB7344" w:rsidRDefault="007D7198" w:rsidP="00BA3013">
            <w:pPr>
              <w:spacing w:line="220" w:lineRule="atLeast"/>
              <w:rPr>
                <w:sz w:val="18"/>
                <w:szCs w:val="18"/>
              </w:rPr>
            </w:pPr>
          </w:p>
        </w:tc>
      </w:tr>
      <w:tr w:rsidR="007D7198" w:rsidRPr="00DB7344" w14:paraId="2FAD68B5" w14:textId="77777777" w:rsidTr="00BA3013">
        <w:tc>
          <w:tcPr>
            <w:tcW w:w="2269" w:type="dxa"/>
            <w:gridSpan w:val="2"/>
          </w:tcPr>
          <w:p w14:paraId="78BF3C5F" w14:textId="77777777" w:rsidR="007D7198" w:rsidRPr="00DB7344" w:rsidRDefault="007D7198" w:rsidP="00BA3013">
            <w:pPr>
              <w:spacing w:line="220" w:lineRule="atLeast"/>
              <w:rPr>
                <w:rStyle w:val="CharStyle62"/>
                <w:szCs w:val="20"/>
              </w:rPr>
            </w:pPr>
            <w:r w:rsidRPr="00DB7344">
              <w:rPr>
                <w:b/>
                <w:sz w:val="18"/>
                <w:szCs w:val="18"/>
              </w:rPr>
              <w:t xml:space="preserve">Storage </w:t>
            </w:r>
            <w:r>
              <w:rPr>
                <w:b/>
                <w:sz w:val="18"/>
                <w:szCs w:val="18"/>
              </w:rPr>
              <w:t xml:space="preserve">location </w:t>
            </w:r>
            <w:r w:rsidRPr="00DB7344">
              <w:rPr>
                <w:b/>
                <w:sz w:val="18"/>
                <w:szCs w:val="18"/>
              </w:rPr>
              <w:t xml:space="preserve">for </w:t>
            </w:r>
            <w:r>
              <w:rPr>
                <w:b/>
                <w:sz w:val="18"/>
                <w:szCs w:val="18"/>
              </w:rPr>
              <w:t>a</w:t>
            </w:r>
            <w:r w:rsidRPr="00DB7344">
              <w:rPr>
                <w:b/>
                <w:sz w:val="18"/>
                <w:szCs w:val="18"/>
              </w:rPr>
              <w:t xml:space="preserve">drenaline </w:t>
            </w:r>
            <w:proofErr w:type="spellStart"/>
            <w:r>
              <w:rPr>
                <w:b/>
                <w:sz w:val="18"/>
                <w:szCs w:val="18"/>
              </w:rPr>
              <w:t>a</w:t>
            </w:r>
            <w:r w:rsidRPr="00DB7344">
              <w:rPr>
                <w:b/>
                <w:sz w:val="18"/>
                <w:szCs w:val="18"/>
              </w:rPr>
              <w:t>utoinjector</w:t>
            </w:r>
            <w:proofErr w:type="spellEnd"/>
            <w:r w:rsidRPr="00DB7344">
              <w:rPr>
                <w:b/>
                <w:sz w:val="18"/>
                <w:szCs w:val="18"/>
              </w:rPr>
              <w:t xml:space="preserve"> (device specific) (</w:t>
            </w:r>
            <w:proofErr w:type="spellStart"/>
            <w:r w:rsidRPr="00DB7344">
              <w:rPr>
                <w:b/>
                <w:sz w:val="18"/>
                <w:szCs w:val="18"/>
              </w:rPr>
              <w:t>EpiPen</w:t>
            </w:r>
            <w:proofErr w:type="spellEnd"/>
            <w:r w:rsidRPr="00DB7344">
              <w:rPr>
                <w:b/>
                <w:sz w:val="18"/>
                <w:szCs w:val="18"/>
              </w:rPr>
              <w:t>®)</w:t>
            </w:r>
          </w:p>
        </w:tc>
        <w:tc>
          <w:tcPr>
            <w:tcW w:w="7370" w:type="dxa"/>
            <w:gridSpan w:val="6"/>
          </w:tcPr>
          <w:p w14:paraId="5B7C0E08" w14:textId="77777777" w:rsidR="007D7198" w:rsidRPr="00DB7344" w:rsidRDefault="007D7198" w:rsidP="00BA3013">
            <w:pPr>
              <w:spacing w:line="220" w:lineRule="atLeast"/>
              <w:rPr>
                <w:sz w:val="18"/>
                <w:szCs w:val="18"/>
              </w:rPr>
            </w:pPr>
          </w:p>
          <w:p w14:paraId="41333D1F" w14:textId="77777777" w:rsidR="007D7198" w:rsidRPr="00DB7344" w:rsidRDefault="007D7198" w:rsidP="00BA3013">
            <w:pPr>
              <w:spacing w:line="220" w:lineRule="atLeast"/>
              <w:rPr>
                <w:sz w:val="18"/>
                <w:szCs w:val="18"/>
              </w:rPr>
            </w:pPr>
          </w:p>
          <w:p w14:paraId="65BC9D89" w14:textId="77777777" w:rsidR="007D7198" w:rsidRPr="00DB7344" w:rsidRDefault="007D7198" w:rsidP="00BA3013">
            <w:pPr>
              <w:spacing w:line="220" w:lineRule="atLeast"/>
              <w:rPr>
                <w:sz w:val="18"/>
                <w:szCs w:val="18"/>
              </w:rPr>
            </w:pPr>
          </w:p>
          <w:p w14:paraId="0FF4715B" w14:textId="77777777" w:rsidR="007D7198" w:rsidRPr="00DB7344" w:rsidRDefault="007D7198" w:rsidP="00BA3013">
            <w:pPr>
              <w:spacing w:line="220" w:lineRule="atLeast"/>
              <w:rPr>
                <w:sz w:val="18"/>
                <w:szCs w:val="18"/>
              </w:rPr>
            </w:pPr>
          </w:p>
        </w:tc>
      </w:tr>
      <w:tr w:rsidR="007D7198" w:rsidRPr="00DB7344" w14:paraId="70A562E5" w14:textId="77777777" w:rsidTr="00BA3013">
        <w:tc>
          <w:tcPr>
            <w:tcW w:w="9639" w:type="dxa"/>
            <w:gridSpan w:val="8"/>
          </w:tcPr>
          <w:p w14:paraId="2A96A785" w14:textId="77777777" w:rsidR="007D7198" w:rsidRPr="00DB7344" w:rsidRDefault="007D7198" w:rsidP="00BA3013">
            <w:pPr>
              <w:pStyle w:val="Heading3"/>
              <w:spacing w:line="220" w:lineRule="atLeast"/>
              <w:jc w:val="center"/>
            </w:pPr>
            <w:r w:rsidRPr="00DB7344">
              <w:t>ENVIRONMENT</w:t>
            </w:r>
          </w:p>
        </w:tc>
      </w:tr>
      <w:tr w:rsidR="007D7198" w:rsidRPr="00DB7344" w14:paraId="26E8BD15" w14:textId="77777777" w:rsidTr="00BA3013">
        <w:tc>
          <w:tcPr>
            <w:tcW w:w="9639" w:type="dxa"/>
            <w:gridSpan w:val="8"/>
          </w:tcPr>
          <w:p w14:paraId="13CFD345" w14:textId="77777777" w:rsidR="007D7198" w:rsidRPr="00DB7344" w:rsidRDefault="007D7198" w:rsidP="00BA3013">
            <w:pPr>
              <w:spacing w:line="220" w:lineRule="atLeast"/>
              <w:rPr>
                <w:sz w:val="18"/>
                <w:szCs w:val="18"/>
              </w:rPr>
            </w:pPr>
            <w:r w:rsidRPr="00DB7344">
              <w:rPr>
                <w:sz w:val="16"/>
                <w:szCs w:val="18"/>
              </w:rPr>
              <w:t xml:space="preserve">To be completed by </w:t>
            </w:r>
            <w:r>
              <w:rPr>
                <w:sz w:val="16"/>
                <w:szCs w:val="18"/>
              </w:rPr>
              <w:t>p</w:t>
            </w:r>
            <w:r w:rsidRPr="00DB7344">
              <w:rPr>
                <w:sz w:val="16"/>
                <w:szCs w:val="18"/>
              </w:rPr>
              <w:t>rincipal or nominee. Please consider each environment/area (on and off school site) the student will be in for the year, e.g. classroom, canteen, food tech room, sports oval, excursions and camps etc.</w:t>
            </w:r>
          </w:p>
        </w:tc>
      </w:tr>
      <w:tr w:rsidR="007D7198" w:rsidRPr="00DB7344" w14:paraId="31AC452D" w14:textId="77777777" w:rsidTr="00BA3013">
        <w:tc>
          <w:tcPr>
            <w:tcW w:w="9639" w:type="dxa"/>
            <w:gridSpan w:val="8"/>
          </w:tcPr>
          <w:p w14:paraId="49AA9F40" w14:textId="77777777" w:rsidR="007D7198" w:rsidRPr="00DB7344" w:rsidRDefault="007D7198" w:rsidP="00BA3013">
            <w:pPr>
              <w:spacing w:line="220" w:lineRule="atLeast"/>
              <w:rPr>
                <w:sz w:val="18"/>
                <w:szCs w:val="18"/>
              </w:rPr>
            </w:pPr>
            <w:r w:rsidRPr="00DB7344">
              <w:rPr>
                <w:b/>
                <w:sz w:val="18"/>
                <w:szCs w:val="18"/>
              </w:rPr>
              <w:t xml:space="preserve">Name of environment/area: </w:t>
            </w:r>
          </w:p>
        </w:tc>
      </w:tr>
      <w:tr w:rsidR="007D7198" w:rsidRPr="00DB7344" w14:paraId="09BEA8F8" w14:textId="77777777" w:rsidTr="00BA3013">
        <w:tc>
          <w:tcPr>
            <w:tcW w:w="2128" w:type="dxa"/>
          </w:tcPr>
          <w:p w14:paraId="38E68A8B" w14:textId="77777777" w:rsidR="007D7198" w:rsidRPr="00DB7344" w:rsidRDefault="007D7198" w:rsidP="00BA3013">
            <w:pPr>
              <w:spacing w:line="220" w:lineRule="atLeast"/>
              <w:rPr>
                <w:b/>
                <w:sz w:val="18"/>
                <w:szCs w:val="18"/>
              </w:rPr>
            </w:pPr>
            <w:r w:rsidRPr="00DB7344">
              <w:rPr>
                <w:b/>
                <w:sz w:val="18"/>
                <w:szCs w:val="18"/>
              </w:rPr>
              <w:t>Risk identified</w:t>
            </w:r>
          </w:p>
        </w:tc>
        <w:tc>
          <w:tcPr>
            <w:tcW w:w="3543" w:type="dxa"/>
            <w:gridSpan w:val="4"/>
          </w:tcPr>
          <w:p w14:paraId="7F5DBD00" w14:textId="77777777" w:rsidR="007D7198" w:rsidRPr="00DB7344" w:rsidRDefault="007D7198" w:rsidP="00BA3013">
            <w:pPr>
              <w:spacing w:line="220" w:lineRule="atLeast"/>
              <w:rPr>
                <w:b/>
                <w:sz w:val="18"/>
                <w:szCs w:val="18"/>
              </w:rPr>
            </w:pPr>
            <w:r w:rsidRPr="00DB7344">
              <w:rPr>
                <w:b/>
                <w:sz w:val="18"/>
                <w:szCs w:val="18"/>
              </w:rPr>
              <w:t xml:space="preserve">Actions required to </w:t>
            </w:r>
            <w:proofErr w:type="spellStart"/>
            <w:r w:rsidRPr="00DB7344">
              <w:rPr>
                <w:b/>
                <w:sz w:val="18"/>
                <w:szCs w:val="18"/>
              </w:rPr>
              <w:t>minimise</w:t>
            </w:r>
            <w:proofErr w:type="spellEnd"/>
            <w:r w:rsidRPr="00DB7344">
              <w:rPr>
                <w:b/>
                <w:sz w:val="18"/>
                <w:szCs w:val="18"/>
              </w:rPr>
              <w:t xml:space="preserve"> the risk</w:t>
            </w:r>
          </w:p>
        </w:tc>
        <w:tc>
          <w:tcPr>
            <w:tcW w:w="1917" w:type="dxa"/>
            <w:gridSpan w:val="2"/>
          </w:tcPr>
          <w:p w14:paraId="4A28A648" w14:textId="77777777" w:rsidR="007D7198" w:rsidRPr="00DB7344" w:rsidRDefault="007D7198" w:rsidP="00BA3013">
            <w:pPr>
              <w:spacing w:line="220" w:lineRule="atLeast"/>
              <w:rPr>
                <w:b/>
                <w:sz w:val="18"/>
                <w:szCs w:val="18"/>
              </w:rPr>
            </w:pPr>
            <w:r w:rsidRPr="00DB7344">
              <w:rPr>
                <w:b/>
                <w:sz w:val="18"/>
                <w:szCs w:val="18"/>
              </w:rPr>
              <w:t>Who is responsible?</w:t>
            </w:r>
          </w:p>
        </w:tc>
        <w:tc>
          <w:tcPr>
            <w:tcW w:w="2051" w:type="dxa"/>
          </w:tcPr>
          <w:p w14:paraId="147FE69C" w14:textId="77777777" w:rsidR="007D7198" w:rsidRPr="00DB7344" w:rsidRDefault="007D7198" w:rsidP="00BA3013">
            <w:pPr>
              <w:spacing w:line="220" w:lineRule="atLeast"/>
              <w:rPr>
                <w:b/>
                <w:sz w:val="18"/>
                <w:szCs w:val="18"/>
              </w:rPr>
            </w:pPr>
            <w:r w:rsidRPr="00DB7344">
              <w:rPr>
                <w:b/>
                <w:sz w:val="18"/>
                <w:szCs w:val="18"/>
              </w:rPr>
              <w:t>Completion date?</w:t>
            </w:r>
          </w:p>
        </w:tc>
      </w:tr>
      <w:tr w:rsidR="007D7198" w:rsidRPr="00DB7344" w14:paraId="7A19C2AB" w14:textId="77777777" w:rsidTr="00BA3013">
        <w:tc>
          <w:tcPr>
            <w:tcW w:w="2128" w:type="dxa"/>
          </w:tcPr>
          <w:p w14:paraId="7264F1B5" w14:textId="77777777" w:rsidR="007D7198" w:rsidRPr="00DB7344" w:rsidRDefault="007D7198" w:rsidP="00BA3013">
            <w:pPr>
              <w:spacing w:line="220" w:lineRule="atLeast"/>
              <w:rPr>
                <w:b/>
                <w:sz w:val="18"/>
                <w:szCs w:val="18"/>
              </w:rPr>
            </w:pPr>
          </w:p>
        </w:tc>
        <w:tc>
          <w:tcPr>
            <w:tcW w:w="3543" w:type="dxa"/>
            <w:gridSpan w:val="4"/>
          </w:tcPr>
          <w:p w14:paraId="25998EC3" w14:textId="77777777" w:rsidR="007D7198" w:rsidRPr="00DB7344" w:rsidRDefault="007D7198" w:rsidP="00BA3013">
            <w:pPr>
              <w:spacing w:line="220" w:lineRule="atLeast"/>
              <w:rPr>
                <w:sz w:val="18"/>
                <w:szCs w:val="18"/>
              </w:rPr>
            </w:pPr>
          </w:p>
        </w:tc>
        <w:tc>
          <w:tcPr>
            <w:tcW w:w="1917" w:type="dxa"/>
            <w:gridSpan w:val="2"/>
          </w:tcPr>
          <w:p w14:paraId="0F0698CC" w14:textId="77777777" w:rsidR="007D7198" w:rsidRPr="00DB7344" w:rsidRDefault="007D7198" w:rsidP="00BA3013">
            <w:pPr>
              <w:spacing w:line="220" w:lineRule="atLeast"/>
              <w:rPr>
                <w:sz w:val="18"/>
                <w:szCs w:val="18"/>
              </w:rPr>
            </w:pPr>
          </w:p>
        </w:tc>
        <w:tc>
          <w:tcPr>
            <w:tcW w:w="2051" w:type="dxa"/>
          </w:tcPr>
          <w:p w14:paraId="0B20884E" w14:textId="77777777" w:rsidR="007D7198" w:rsidRPr="00DB7344" w:rsidRDefault="007D7198" w:rsidP="00BA3013">
            <w:pPr>
              <w:spacing w:line="220" w:lineRule="atLeast"/>
              <w:rPr>
                <w:sz w:val="18"/>
                <w:szCs w:val="18"/>
              </w:rPr>
            </w:pPr>
          </w:p>
        </w:tc>
      </w:tr>
      <w:tr w:rsidR="007D7198" w:rsidRPr="00DB7344" w14:paraId="2F8E81FC" w14:textId="77777777" w:rsidTr="00BA3013">
        <w:tc>
          <w:tcPr>
            <w:tcW w:w="2128" w:type="dxa"/>
          </w:tcPr>
          <w:p w14:paraId="494E0C03" w14:textId="77777777" w:rsidR="007D7198" w:rsidRPr="00DB7344" w:rsidRDefault="007D7198" w:rsidP="00BA3013">
            <w:pPr>
              <w:spacing w:line="220" w:lineRule="atLeast"/>
              <w:rPr>
                <w:b/>
                <w:sz w:val="18"/>
                <w:szCs w:val="18"/>
              </w:rPr>
            </w:pPr>
          </w:p>
        </w:tc>
        <w:tc>
          <w:tcPr>
            <w:tcW w:w="3543" w:type="dxa"/>
            <w:gridSpan w:val="4"/>
          </w:tcPr>
          <w:p w14:paraId="522FAC86" w14:textId="77777777" w:rsidR="007D7198" w:rsidRPr="00DB7344" w:rsidRDefault="007D7198" w:rsidP="00BA3013">
            <w:pPr>
              <w:spacing w:line="220" w:lineRule="atLeast"/>
              <w:rPr>
                <w:sz w:val="18"/>
                <w:szCs w:val="18"/>
              </w:rPr>
            </w:pPr>
          </w:p>
        </w:tc>
        <w:tc>
          <w:tcPr>
            <w:tcW w:w="1917" w:type="dxa"/>
            <w:gridSpan w:val="2"/>
          </w:tcPr>
          <w:p w14:paraId="09FA7DEE" w14:textId="77777777" w:rsidR="007D7198" w:rsidRPr="00DB7344" w:rsidRDefault="007D7198" w:rsidP="00BA3013">
            <w:pPr>
              <w:spacing w:line="220" w:lineRule="atLeast"/>
              <w:rPr>
                <w:sz w:val="18"/>
                <w:szCs w:val="18"/>
              </w:rPr>
            </w:pPr>
          </w:p>
        </w:tc>
        <w:tc>
          <w:tcPr>
            <w:tcW w:w="2051" w:type="dxa"/>
          </w:tcPr>
          <w:p w14:paraId="69BDC07E" w14:textId="77777777" w:rsidR="007D7198" w:rsidRPr="00DB7344" w:rsidRDefault="007D7198" w:rsidP="00BA3013">
            <w:pPr>
              <w:spacing w:line="220" w:lineRule="atLeast"/>
              <w:rPr>
                <w:sz w:val="18"/>
                <w:szCs w:val="18"/>
              </w:rPr>
            </w:pPr>
          </w:p>
        </w:tc>
      </w:tr>
      <w:tr w:rsidR="007D7198" w:rsidRPr="00DB7344" w14:paraId="72B5E866" w14:textId="77777777" w:rsidTr="00BA3013">
        <w:tc>
          <w:tcPr>
            <w:tcW w:w="2128" w:type="dxa"/>
          </w:tcPr>
          <w:p w14:paraId="091D5CB8" w14:textId="77777777" w:rsidR="007D7198" w:rsidRPr="00DB7344" w:rsidRDefault="007D7198" w:rsidP="00BA3013">
            <w:pPr>
              <w:spacing w:line="220" w:lineRule="atLeast"/>
              <w:rPr>
                <w:b/>
                <w:sz w:val="18"/>
                <w:szCs w:val="18"/>
              </w:rPr>
            </w:pPr>
          </w:p>
        </w:tc>
        <w:tc>
          <w:tcPr>
            <w:tcW w:w="3543" w:type="dxa"/>
            <w:gridSpan w:val="4"/>
          </w:tcPr>
          <w:p w14:paraId="467AACDA" w14:textId="77777777" w:rsidR="007D7198" w:rsidRPr="00DB7344" w:rsidRDefault="007D7198" w:rsidP="00BA3013">
            <w:pPr>
              <w:spacing w:line="220" w:lineRule="atLeast"/>
              <w:rPr>
                <w:sz w:val="18"/>
                <w:szCs w:val="18"/>
              </w:rPr>
            </w:pPr>
          </w:p>
        </w:tc>
        <w:tc>
          <w:tcPr>
            <w:tcW w:w="1917" w:type="dxa"/>
            <w:gridSpan w:val="2"/>
          </w:tcPr>
          <w:p w14:paraId="6B45EEE6" w14:textId="77777777" w:rsidR="007D7198" w:rsidRPr="00DB7344" w:rsidRDefault="007D7198" w:rsidP="00BA3013">
            <w:pPr>
              <w:spacing w:line="220" w:lineRule="atLeast"/>
              <w:rPr>
                <w:sz w:val="18"/>
                <w:szCs w:val="18"/>
              </w:rPr>
            </w:pPr>
          </w:p>
        </w:tc>
        <w:tc>
          <w:tcPr>
            <w:tcW w:w="2051" w:type="dxa"/>
          </w:tcPr>
          <w:p w14:paraId="74EAE73C" w14:textId="77777777" w:rsidR="007D7198" w:rsidRPr="00DB7344" w:rsidRDefault="007D7198" w:rsidP="00BA3013">
            <w:pPr>
              <w:spacing w:line="220" w:lineRule="atLeast"/>
              <w:rPr>
                <w:sz w:val="18"/>
                <w:szCs w:val="18"/>
              </w:rPr>
            </w:pPr>
          </w:p>
        </w:tc>
      </w:tr>
      <w:tr w:rsidR="007D7198" w:rsidRPr="00DB7344" w14:paraId="4B9BBA53" w14:textId="77777777" w:rsidTr="00BA3013">
        <w:tc>
          <w:tcPr>
            <w:tcW w:w="2128" w:type="dxa"/>
          </w:tcPr>
          <w:p w14:paraId="47A177C8" w14:textId="77777777" w:rsidR="007D7198" w:rsidRPr="00DB7344" w:rsidRDefault="007D7198" w:rsidP="00BA3013">
            <w:pPr>
              <w:spacing w:line="220" w:lineRule="atLeast"/>
              <w:rPr>
                <w:b/>
                <w:sz w:val="18"/>
                <w:szCs w:val="18"/>
              </w:rPr>
            </w:pPr>
          </w:p>
        </w:tc>
        <w:tc>
          <w:tcPr>
            <w:tcW w:w="3543" w:type="dxa"/>
            <w:gridSpan w:val="4"/>
          </w:tcPr>
          <w:p w14:paraId="187D0EB2" w14:textId="77777777" w:rsidR="007D7198" w:rsidRPr="00DB7344" w:rsidRDefault="007D7198" w:rsidP="00BA3013">
            <w:pPr>
              <w:spacing w:line="220" w:lineRule="atLeast"/>
              <w:rPr>
                <w:sz w:val="18"/>
                <w:szCs w:val="18"/>
              </w:rPr>
            </w:pPr>
          </w:p>
        </w:tc>
        <w:tc>
          <w:tcPr>
            <w:tcW w:w="1917" w:type="dxa"/>
            <w:gridSpan w:val="2"/>
          </w:tcPr>
          <w:p w14:paraId="10A990BE" w14:textId="77777777" w:rsidR="007D7198" w:rsidRPr="00DB7344" w:rsidRDefault="007D7198" w:rsidP="00BA3013">
            <w:pPr>
              <w:spacing w:line="220" w:lineRule="atLeast"/>
              <w:rPr>
                <w:sz w:val="18"/>
                <w:szCs w:val="18"/>
              </w:rPr>
            </w:pPr>
          </w:p>
        </w:tc>
        <w:tc>
          <w:tcPr>
            <w:tcW w:w="2051" w:type="dxa"/>
          </w:tcPr>
          <w:p w14:paraId="542286D7" w14:textId="77777777" w:rsidR="007D7198" w:rsidRPr="00DB7344" w:rsidRDefault="007D7198" w:rsidP="00BA3013">
            <w:pPr>
              <w:spacing w:line="220" w:lineRule="atLeast"/>
              <w:rPr>
                <w:sz w:val="18"/>
                <w:szCs w:val="18"/>
              </w:rPr>
            </w:pPr>
          </w:p>
        </w:tc>
      </w:tr>
      <w:tr w:rsidR="007D7198" w:rsidRPr="00DB7344" w14:paraId="50C0E615" w14:textId="77777777" w:rsidTr="00BA3013">
        <w:tc>
          <w:tcPr>
            <w:tcW w:w="9639" w:type="dxa"/>
            <w:gridSpan w:val="8"/>
          </w:tcPr>
          <w:p w14:paraId="3047E249" w14:textId="77777777" w:rsidR="007D7198" w:rsidRPr="00DB7344" w:rsidRDefault="007D7198" w:rsidP="00BA3013">
            <w:pPr>
              <w:spacing w:line="220" w:lineRule="atLeast"/>
              <w:rPr>
                <w:sz w:val="18"/>
                <w:szCs w:val="18"/>
              </w:rPr>
            </w:pPr>
            <w:r w:rsidRPr="00DB7344">
              <w:rPr>
                <w:b/>
                <w:sz w:val="18"/>
                <w:szCs w:val="18"/>
              </w:rPr>
              <w:t xml:space="preserve">Name of environment/area: </w:t>
            </w:r>
          </w:p>
        </w:tc>
      </w:tr>
      <w:tr w:rsidR="007D7198" w:rsidRPr="00DB7344" w14:paraId="5B5AF12C" w14:textId="77777777" w:rsidTr="00BA3013">
        <w:tc>
          <w:tcPr>
            <w:tcW w:w="2128" w:type="dxa"/>
          </w:tcPr>
          <w:p w14:paraId="13478C1F" w14:textId="77777777" w:rsidR="007D7198" w:rsidRPr="00DB7344" w:rsidRDefault="007D7198" w:rsidP="00BA3013">
            <w:pPr>
              <w:spacing w:line="220" w:lineRule="atLeast"/>
              <w:rPr>
                <w:b/>
                <w:sz w:val="18"/>
                <w:szCs w:val="18"/>
              </w:rPr>
            </w:pPr>
            <w:r w:rsidRPr="00DB7344">
              <w:rPr>
                <w:b/>
                <w:sz w:val="18"/>
                <w:szCs w:val="18"/>
              </w:rPr>
              <w:t>Risk identified</w:t>
            </w:r>
          </w:p>
        </w:tc>
        <w:tc>
          <w:tcPr>
            <w:tcW w:w="3543" w:type="dxa"/>
            <w:gridSpan w:val="4"/>
          </w:tcPr>
          <w:p w14:paraId="3AD74898" w14:textId="77777777" w:rsidR="007D7198" w:rsidRPr="00DB7344" w:rsidRDefault="007D7198" w:rsidP="00BA3013">
            <w:pPr>
              <w:spacing w:line="220" w:lineRule="atLeast"/>
              <w:rPr>
                <w:b/>
                <w:sz w:val="18"/>
                <w:szCs w:val="18"/>
              </w:rPr>
            </w:pPr>
            <w:r w:rsidRPr="00DB7344">
              <w:rPr>
                <w:b/>
                <w:sz w:val="18"/>
                <w:szCs w:val="18"/>
              </w:rPr>
              <w:t xml:space="preserve">Actions required to </w:t>
            </w:r>
            <w:proofErr w:type="spellStart"/>
            <w:r w:rsidRPr="00DB7344">
              <w:rPr>
                <w:b/>
                <w:sz w:val="18"/>
                <w:szCs w:val="18"/>
              </w:rPr>
              <w:t>minimise</w:t>
            </w:r>
            <w:proofErr w:type="spellEnd"/>
            <w:r w:rsidRPr="00DB7344">
              <w:rPr>
                <w:b/>
                <w:sz w:val="18"/>
                <w:szCs w:val="18"/>
              </w:rPr>
              <w:t xml:space="preserve"> the risk</w:t>
            </w:r>
          </w:p>
        </w:tc>
        <w:tc>
          <w:tcPr>
            <w:tcW w:w="1917" w:type="dxa"/>
            <w:gridSpan w:val="2"/>
          </w:tcPr>
          <w:p w14:paraId="7008C60F" w14:textId="77777777" w:rsidR="007D7198" w:rsidRPr="00DB7344" w:rsidRDefault="007D7198" w:rsidP="00BA3013">
            <w:pPr>
              <w:spacing w:line="220" w:lineRule="atLeast"/>
              <w:rPr>
                <w:b/>
                <w:sz w:val="18"/>
                <w:szCs w:val="18"/>
              </w:rPr>
            </w:pPr>
            <w:r w:rsidRPr="00DB7344">
              <w:rPr>
                <w:b/>
                <w:sz w:val="18"/>
                <w:szCs w:val="18"/>
              </w:rPr>
              <w:t>Who is responsible?</w:t>
            </w:r>
          </w:p>
        </w:tc>
        <w:tc>
          <w:tcPr>
            <w:tcW w:w="2051" w:type="dxa"/>
          </w:tcPr>
          <w:p w14:paraId="1BA31B4C" w14:textId="77777777" w:rsidR="007D7198" w:rsidRPr="00DB7344" w:rsidRDefault="007D7198" w:rsidP="00BA3013">
            <w:pPr>
              <w:spacing w:line="220" w:lineRule="atLeast"/>
              <w:rPr>
                <w:b/>
                <w:sz w:val="18"/>
                <w:szCs w:val="18"/>
              </w:rPr>
            </w:pPr>
            <w:r w:rsidRPr="00DB7344">
              <w:rPr>
                <w:b/>
                <w:sz w:val="18"/>
                <w:szCs w:val="18"/>
              </w:rPr>
              <w:t>Completion date?</w:t>
            </w:r>
          </w:p>
        </w:tc>
      </w:tr>
      <w:tr w:rsidR="007D7198" w:rsidRPr="00DB7344" w14:paraId="058DCD87" w14:textId="77777777" w:rsidTr="00BA3013">
        <w:tc>
          <w:tcPr>
            <w:tcW w:w="2128" w:type="dxa"/>
          </w:tcPr>
          <w:p w14:paraId="4AE31886" w14:textId="77777777" w:rsidR="007D7198" w:rsidRPr="00DB7344" w:rsidRDefault="007D7198" w:rsidP="00BA3013">
            <w:pPr>
              <w:spacing w:line="220" w:lineRule="atLeast"/>
              <w:rPr>
                <w:b/>
                <w:sz w:val="18"/>
                <w:szCs w:val="18"/>
              </w:rPr>
            </w:pPr>
          </w:p>
        </w:tc>
        <w:tc>
          <w:tcPr>
            <w:tcW w:w="3543" w:type="dxa"/>
            <w:gridSpan w:val="4"/>
          </w:tcPr>
          <w:p w14:paraId="0530A9F8" w14:textId="77777777" w:rsidR="007D7198" w:rsidRPr="00DB7344" w:rsidRDefault="007D7198" w:rsidP="00BA3013">
            <w:pPr>
              <w:spacing w:line="220" w:lineRule="atLeast"/>
              <w:rPr>
                <w:sz w:val="18"/>
                <w:szCs w:val="18"/>
              </w:rPr>
            </w:pPr>
          </w:p>
        </w:tc>
        <w:tc>
          <w:tcPr>
            <w:tcW w:w="1917" w:type="dxa"/>
            <w:gridSpan w:val="2"/>
          </w:tcPr>
          <w:p w14:paraId="36F5480A" w14:textId="77777777" w:rsidR="007D7198" w:rsidRPr="00DB7344" w:rsidRDefault="007D7198" w:rsidP="00BA3013">
            <w:pPr>
              <w:spacing w:line="220" w:lineRule="atLeast"/>
              <w:rPr>
                <w:sz w:val="18"/>
                <w:szCs w:val="18"/>
              </w:rPr>
            </w:pPr>
          </w:p>
        </w:tc>
        <w:tc>
          <w:tcPr>
            <w:tcW w:w="2051" w:type="dxa"/>
          </w:tcPr>
          <w:p w14:paraId="7AD98344" w14:textId="77777777" w:rsidR="007D7198" w:rsidRPr="00DB7344" w:rsidRDefault="007D7198" w:rsidP="00BA3013">
            <w:pPr>
              <w:spacing w:line="220" w:lineRule="atLeast"/>
              <w:rPr>
                <w:sz w:val="18"/>
                <w:szCs w:val="18"/>
              </w:rPr>
            </w:pPr>
          </w:p>
        </w:tc>
      </w:tr>
      <w:tr w:rsidR="007D7198" w:rsidRPr="00DB7344" w14:paraId="2B53AF82" w14:textId="77777777" w:rsidTr="00BA3013">
        <w:tc>
          <w:tcPr>
            <w:tcW w:w="2128" w:type="dxa"/>
          </w:tcPr>
          <w:p w14:paraId="2C127768" w14:textId="77777777" w:rsidR="007D7198" w:rsidRPr="00DB7344" w:rsidRDefault="007D7198" w:rsidP="00BA3013">
            <w:pPr>
              <w:spacing w:line="220" w:lineRule="atLeast"/>
              <w:rPr>
                <w:b/>
                <w:sz w:val="18"/>
                <w:szCs w:val="18"/>
              </w:rPr>
            </w:pPr>
          </w:p>
        </w:tc>
        <w:tc>
          <w:tcPr>
            <w:tcW w:w="3543" w:type="dxa"/>
            <w:gridSpan w:val="4"/>
          </w:tcPr>
          <w:p w14:paraId="5B7B8F92" w14:textId="77777777" w:rsidR="007D7198" w:rsidRPr="00DB7344" w:rsidRDefault="007D7198" w:rsidP="00BA3013">
            <w:pPr>
              <w:spacing w:line="220" w:lineRule="atLeast"/>
              <w:rPr>
                <w:sz w:val="18"/>
                <w:szCs w:val="18"/>
              </w:rPr>
            </w:pPr>
          </w:p>
        </w:tc>
        <w:tc>
          <w:tcPr>
            <w:tcW w:w="1917" w:type="dxa"/>
            <w:gridSpan w:val="2"/>
          </w:tcPr>
          <w:p w14:paraId="2E3FB61F" w14:textId="77777777" w:rsidR="007D7198" w:rsidRPr="00DB7344" w:rsidRDefault="007D7198" w:rsidP="00BA3013">
            <w:pPr>
              <w:spacing w:line="220" w:lineRule="atLeast"/>
              <w:rPr>
                <w:sz w:val="18"/>
                <w:szCs w:val="18"/>
              </w:rPr>
            </w:pPr>
          </w:p>
        </w:tc>
        <w:tc>
          <w:tcPr>
            <w:tcW w:w="2051" w:type="dxa"/>
          </w:tcPr>
          <w:p w14:paraId="5D3A942F" w14:textId="77777777" w:rsidR="007D7198" w:rsidRPr="00DB7344" w:rsidRDefault="007D7198" w:rsidP="00BA3013">
            <w:pPr>
              <w:spacing w:line="220" w:lineRule="atLeast"/>
              <w:rPr>
                <w:sz w:val="18"/>
                <w:szCs w:val="18"/>
              </w:rPr>
            </w:pPr>
          </w:p>
        </w:tc>
      </w:tr>
      <w:tr w:rsidR="007D7198" w:rsidRPr="00DB7344" w14:paraId="060E2D68" w14:textId="77777777" w:rsidTr="00BA3013">
        <w:tc>
          <w:tcPr>
            <w:tcW w:w="2128" w:type="dxa"/>
          </w:tcPr>
          <w:p w14:paraId="4480DF4D" w14:textId="77777777" w:rsidR="007D7198" w:rsidRPr="00DB7344" w:rsidRDefault="007D7198" w:rsidP="00BA3013">
            <w:pPr>
              <w:spacing w:line="220" w:lineRule="atLeast"/>
              <w:rPr>
                <w:b/>
                <w:sz w:val="18"/>
                <w:szCs w:val="18"/>
              </w:rPr>
            </w:pPr>
          </w:p>
        </w:tc>
        <w:tc>
          <w:tcPr>
            <w:tcW w:w="3543" w:type="dxa"/>
            <w:gridSpan w:val="4"/>
          </w:tcPr>
          <w:p w14:paraId="1F0354FB" w14:textId="77777777" w:rsidR="007D7198" w:rsidRPr="00DB7344" w:rsidRDefault="007D7198" w:rsidP="00BA3013">
            <w:pPr>
              <w:spacing w:line="220" w:lineRule="atLeast"/>
              <w:rPr>
                <w:sz w:val="18"/>
                <w:szCs w:val="18"/>
              </w:rPr>
            </w:pPr>
          </w:p>
        </w:tc>
        <w:tc>
          <w:tcPr>
            <w:tcW w:w="1917" w:type="dxa"/>
            <w:gridSpan w:val="2"/>
          </w:tcPr>
          <w:p w14:paraId="5DDFEA03" w14:textId="77777777" w:rsidR="007D7198" w:rsidRPr="00DB7344" w:rsidRDefault="007D7198" w:rsidP="00BA3013">
            <w:pPr>
              <w:spacing w:line="220" w:lineRule="atLeast"/>
              <w:rPr>
                <w:sz w:val="18"/>
                <w:szCs w:val="18"/>
              </w:rPr>
            </w:pPr>
          </w:p>
        </w:tc>
        <w:tc>
          <w:tcPr>
            <w:tcW w:w="2051" w:type="dxa"/>
          </w:tcPr>
          <w:p w14:paraId="72216435" w14:textId="77777777" w:rsidR="007D7198" w:rsidRPr="00DB7344" w:rsidRDefault="007D7198" w:rsidP="00BA3013">
            <w:pPr>
              <w:spacing w:line="220" w:lineRule="atLeast"/>
              <w:rPr>
                <w:sz w:val="18"/>
                <w:szCs w:val="18"/>
              </w:rPr>
            </w:pPr>
          </w:p>
        </w:tc>
      </w:tr>
      <w:tr w:rsidR="007D7198" w:rsidRPr="00DB7344" w14:paraId="2324D7F7" w14:textId="77777777" w:rsidTr="00BA3013">
        <w:tc>
          <w:tcPr>
            <w:tcW w:w="2128" w:type="dxa"/>
          </w:tcPr>
          <w:p w14:paraId="68F0B4D6" w14:textId="77777777" w:rsidR="007D7198" w:rsidRPr="00DB7344" w:rsidRDefault="007D7198" w:rsidP="00BA3013">
            <w:pPr>
              <w:spacing w:line="220" w:lineRule="atLeast"/>
              <w:rPr>
                <w:b/>
                <w:sz w:val="18"/>
                <w:szCs w:val="18"/>
              </w:rPr>
            </w:pPr>
          </w:p>
        </w:tc>
        <w:tc>
          <w:tcPr>
            <w:tcW w:w="3543" w:type="dxa"/>
            <w:gridSpan w:val="4"/>
          </w:tcPr>
          <w:p w14:paraId="75566F93" w14:textId="77777777" w:rsidR="007D7198" w:rsidRPr="00DB7344" w:rsidRDefault="007D7198" w:rsidP="00BA3013">
            <w:pPr>
              <w:spacing w:line="220" w:lineRule="atLeast"/>
              <w:rPr>
                <w:sz w:val="18"/>
                <w:szCs w:val="18"/>
              </w:rPr>
            </w:pPr>
          </w:p>
        </w:tc>
        <w:tc>
          <w:tcPr>
            <w:tcW w:w="1917" w:type="dxa"/>
            <w:gridSpan w:val="2"/>
          </w:tcPr>
          <w:p w14:paraId="10034195" w14:textId="77777777" w:rsidR="007D7198" w:rsidRPr="00DB7344" w:rsidRDefault="007D7198" w:rsidP="00BA3013">
            <w:pPr>
              <w:spacing w:line="220" w:lineRule="atLeast"/>
              <w:rPr>
                <w:sz w:val="18"/>
                <w:szCs w:val="18"/>
              </w:rPr>
            </w:pPr>
          </w:p>
        </w:tc>
        <w:tc>
          <w:tcPr>
            <w:tcW w:w="2051" w:type="dxa"/>
          </w:tcPr>
          <w:p w14:paraId="67F7A940" w14:textId="77777777" w:rsidR="007D7198" w:rsidRPr="00DB7344" w:rsidRDefault="007D7198" w:rsidP="00BA3013">
            <w:pPr>
              <w:spacing w:line="220" w:lineRule="atLeast"/>
              <w:rPr>
                <w:sz w:val="18"/>
                <w:szCs w:val="18"/>
              </w:rPr>
            </w:pPr>
          </w:p>
        </w:tc>
      </w:tr>
      <w:tr w:rsidR="007D7198" w:rsidRPr="00DB7344" w14:paraId="12D8F734" w14:textId="77777777" w:rsidTr="00BA3013">
        <w:tc>
          <w:tcPr>
            <w:tcW w:w="9639" w:type="dxa"/>
            <w:gridSpan w:val="8"/>
          </w:tcPr>
          <w:p w14:paraId="577DDECB" w14:textId="77777777" w:rsidR="007D7198" w:rsidRPr="00DB7344" w:rsidRDefault="007D7198" w:rsidP="00BA3013">
            <w:pPr>
              <w:spacing w:line="220" w:lineRule="atLeast"/>
              <w:rPr>
                <w:sz w:val="18"/>
                <w:szCs w:val="18"/>
              </w:rPr>
            </w:pPr>
            <w:r w:rsidRPr="00DB7344">
              <w:rPr>
                <w:b/>
                <w:sz w:val="18"/>
                <w:szCs w:val="18"/>
              </w:rPr>
              <w:t xml:space="preserve">Name of environment/area: </w:t>
            </w:r>
          </w:p>
        </w:tc>
      </w:tr>
      <w:tr w:rsidR="007D7198" w:rsidRPr="00DB7344" w14:paraId="290EB95F" w14:textId="77777777" w:rsidTr="00BA3013">
        <w:tc>
          <w:tcPr>
            <w:tcW w:w="2128" w:type="dxa"/>
          </w:tcPr>
          <w:p w14:paraId="2890371F" w14:textId="77777777" w:rsidR="007D7198" w:rsidRPr="00DB7344" w:rsidRDefault="007D7198" w:rsidP="00BA3013">
            <w:pPr>
              <w:spacing w:line="220" w:lineRule="atLeast"/>
              <w:rPr>
                <w:b/>
                <w:sz w:val="18"/>
                <w:szCs w:val="18"/>
              </w:rPr>
            </w:pPr>
            <w:r w:rsidRPr="00DB7344">
              <w:rPr>
                <w:b/>
                <w:sz w:val="18"/>
                <w:szCs w:val="18"/>
              </w:rPr>
              <w:t>Risk identified</w:t>
            </w:r>
          </w:p>
        </w:tc>
        <w:tc>
          <w:tcPr>
            <w:tcW w:w="3543" w:type="dxa"/>
            <w:gridSpan w:val="4"/>
          </w:tcPr>
          <w:p w14:paraId="3F9F60B3" w14:textId="77777777" w:rsidR="007D7198" w:rsidRPr="00DB7344" w:rsidRDefault="007D7198" w:rsidP="00BA3013">
            <w:pPr>
              <w:spacing w:line="220" w:lineRule="atLeast"/>
              <w:rPr>
                <w:b/>
                <w:sz w:val="18"/>
                <w:szCs w:val="18"/>
              </w:rPr>
            </w:pPr>
            <w:r w:rsidRPr="00DB7344">
              <w:rPr>
                <w:b/>
                <w:sz w:val="18"/>
                <w:szCs w:val="18"/>
              </w:rPr>
              <w:t xml:space="preserve">Actions required to </w:t>
            </w:r>
            <w:proofErr w:type="spellStart"/>
            <w:r w:rsidRPr="00DB7344">
              <w:rPr>
                <w:b/>
                <w:sz w:val="18"/>
                <w:szCs w:val="18"/>
              </w:rPr>
              <w:t>minimise</w:t>
            </w:r>
            <w:proofErr w:type="spellEnd"/>
            <w:r w:rsidRPr="00DB7344">
              <w:rPr>
                <w:b/>
                <w:sz w:val="18"/>
                <w:szCs w:val="18"/>
              </w:rPr>
              <w:t xml:space="preserve"> the risk</w:t>
            </w:r>
          </w:p>
        </w:tc>
        <w:tc>
          <w:tcPr>
            <w:tcW w:w="1917" w:type="dxa"/>
            <w:gridSpan w:val="2"/>
          </w:tcPr>
          <w:p w14:paraId="604D94F5" w14:textId="77777777" w:rsidR="007D7198" w:rsidRPr="00DB7344" w:rsidRDefault="007D7198" w:rsidP="00BA3013">
            <w:pPr>
              <w:spacing w:line="220" w:lineRule="atLeast"/>
              <w:rPr>
                <w:b/>
                <w:sz w:val="18"/>
                <w:szCs w:val="18"/>
              </w:rPr>
            </w:pPr>
            <w:r w:rsidRPr="00DB7344">
              <w:rPr>
                <w:b/>
                <w:sz w:val="18"/>
                <w:szCs w:val="18"/>
              </w:rPr>
              <w:t>Who is responsible?</w:t>
            </w:r>
          </w:p>
        </w:tc>
        <w:tc>
          <w:tcPr>
            <w:tcW w:w="2051" w:type="dxa"/>
          </w:tcPr>
          <w:p w14:paraId="1B58645B" w14:textId="77777777" w:rsidR="007D7198" w:rsidRPr="00DB7344" w:rsidRDefault="007D7198" w:rsidP="00BA3013">
            <w:pPr>
              <w:spacing w:line="220" w:lineRule="atLeast"/>
              <w:rPr>
                <w:b/>
                <w:sz w:val="18"/>
                <w:szCs w:val="18"/>
              </w:rPr>
            </w:pPr>
            <w:r w:rsidRPr="00DB7344">
              <w:rPr>
                <w:b/>
                <w:sz w:val="18"/>
                <w:szCs w:val="18"/>
              </w:rPr>
              <w:t>Completion date?</w:t>
            </w:r>
          </w:p>
        </w:tc>
      </w:tr>
      <w:tr w:rsidR="007D7198" w:rsidRPr="00DB7344" w14:paraId="56623150" w14:textId="77777777" w:rsidTr="00BA3013">
        <w:tc>
          <w:tcPr>
            <w:tcW w:w="2128" w:type="dxa"/>
          </w:tcPr>
          <w:p w14:paraId="34EA41D6" w14:textId="77777777" w:rsidR="007D7198" w:rsidRPr="00DB7344" w:rsidRDefault="007D7198" w:rsidP="00BA3013">
            <w:pPr>
              <w:spacing w:line="220" w:lineRule="atLeast"/>
              <w:rPr>
                <w:b/>
                <w:sz w:val="18"/>
                <w:szCs w:val="18"/>
              </w:rPr>
            </w:pPr>
          </w:p>
        </w:tc>
        <w:tc>
          <w:tcPr>
            <w:tcW w:w="3543" w:type="dxa"/>
            <w:gridSpan w:val="4"/>
          </w:tcPr>
          <w:p w14:paraId="19EC7DCB" w14:textId="77777777" w:rsidR="007D7198" w:rsidRPr="00DB7344" w:rsidRDefault="007D7198" w:rsidP="00BA3013">
            <w:pPr>
              <w:spacing w:line="220" w:lineRule="atLeast"/>
              <w:rPr>
                <w:sz w:val="18"/>
                <w:szCs w:val="18"/>
              </w:rPr>
            </w:pPr>
          </w:p>
        </w:tc>
        <w:tc>
          <w:tcPr>
            <w:tcW w:w="1917" w:type="dxa"/>
            <w:gridSpan w:val="2"/>
          </w:tcPr>
          <w:p w14:paraId="20A2A06D" w14:textId="77777777" w:rsidR="007D7198" w:rsidRPr="00DB7344" w:rsidRDefault="007D7198" w:rsidP="00BA3013">
            <w:pPr>
              <w:spacing w:line="220" w:lineRule="atLeast"/>
              <w:rPr>
                <w:sz w:val="18"/>
                <w:szCs w:val="18"/>
              </w:rPr>
            </w:pPr>
          </w:p>
        </w:tc>
        <w:tc>
          <w:tcPr>
            <w:tcW w:w="2051" w:type="dxa"/>
          </w:tcPr>
          <w:p w14:paraId="19F13A9C" w14:textId="77777777" w:rsidR="007D7198" w:rsidRPr="00DB7344" w:rsidRDefault="007D7198" w:rsidP="00BA3013">
            <w:pPr>
              <w:spacing w:line="220" w:lineRule="atLeast"/>
              <w:rPr>
                <w:sz w:val="18"/>
                <w:szCs w:val="18"/>
              </w:rPr>
            </w:pPr>
          </w:p>
        </w:tc>
      </w:tr>
      <w:tr w:rsidR="007D7198" w:rsidRPr="00DB7344" w14:paraId="21963640" w14:textId="77777777" w:rsidTr="00BA3013">
        <w:tc>
          <w:tcPr>
            <w:tcW w:w="2128" w:type="dxa"/>
          </w:tcPr>
          <w:p w14:paraId="100A9E36" w14:textId="77777777" w:rsidR="007D7198" w:rsidRPr="00DB7344" w:rsidRDefault="007D7198" w:rsidP="00BA3013">
            <w:pPr>
              <w:spacing w:line="220" w:lineRule="atLeast"/>
              <w:rPr>
                <w:b/>
                <w:sz w:val="18"/>
                <w:szCs w:val="18"/>
              </w:rPr>
            </w:pPr>
          </w:p>
        </w:tc>
        <w:tc>
          <w:tcPr>
            <w:tcW w:w="3543" w:type="dxa"/>
            <w:gridSpan w:val="4"/>
          </w:tcPr>
          <w:p w14:paraId="0264306C" w14:textId="77777777" w:rsidR="007D7198" w:rsidRPr="00DB7344" w:rsidRDefault="007D7198" w:rsidP="00BA3013">
            <w:pPr>
              <w:spacing w:line="220" w:lineRule="atLeast"/>
              <w:rPr>
                <w:sz w:val="18"/>
                <w:szCs w:val="18"/>
              </w:rPr>
            </w:pPr>
          </w:p>
        </w:tc>
        <w:tc>
          <w:tcPr>
            <w:tcW w:w="1917" w:type="dxa"/>
            <w:gridSpan w:val="2"/>
          </w:tcPr>
          <w:p w14:paraId="58A2588E" w14:textId="77777777" w:rsidR="007D7198" w:rsidRPr="00DB7344" w:rsidRDefault="007D7198" w:rsidP="00BA3013">
            <w:pPr>
              <w:spacing w:line="220" w:lineRule="atLeast"/>
              <w:rPr>
                <w:sz w:val="18"/>
                <w:szCs w:val="18"/>
              </w:rPr>
            </w:pPr>
          </w:p>
        </w:tc>
        <w:tc>
          <w:tcPr>
            <w:tcW w:w="2051" w:type="dxa"/>
          </w:tcPr>
          <w:p w14:paraId="672C17B4" w14:textId="77777777" w:rsidR="007D7198" w:rsidRPr="00DB7344" w:rsidRDefault="007D7198" w:rsidP="00BA3013">
            <w:pPr>
              <w:spacing w:line="220" w:lineRule="atLeast"/>
              <w:rPr>
                <w:sz w:val="18"/>
                <w:szCs w:val="18"/>
              </w:rPr>
            </w:pPr>
          </w:p>
        </w:tc>
      </w:tr>
      <w:tr w:rsidR="007D7198" w:rsidRPr="00DB7344" w14:paraId="69300C9D" w14:textId="77777777" w:rsidTr="00BA3013">
        <w:tc>
          <w:tcPr>
            <w:tcW w:w="2128" w:type="dxa"/>
          </w:tcPr>
          <w:p w14:paraId="1AABF145" w14:textId="77777777" w:rsidR="007D7198" w:rsidRPr="00DB7344" w:rsidRDefault="007D7198" w:rsidP="00BA3013">
            <w:pPr>
              <w:spacing w:line="220" w:lineRule="atLeast"/>
              <w:rPr>
                <w:b/>
                <w:sz w:val="18"/>
                <w:szCs w:val="18"/>
              </w:rPr>
            </w:pPr>
          </w:p>
        </w:tc>
        <w:tc>
          <w:tcPr>
            <w:tcW w:w="3543" w:type="dxa"/>
            <w:gridSpan w:val="4"/>
          </w:tcPr>
          <w:p w14:paraId="5153AA80" w14:textId="77777777" w:rsidR="007D7198" w:rsidRPr="00DB7344" w:rsidRDefault="007D7198" w:rsidP="00BA3013">
            <w:pPr>
              <w:spacing w:line="220" w:lineRule="atLeast"/>
              <w:rPr>
                <w:sz w:val="18"/>
                <w:szCs w:val="18"/>
              </w:rPr>
            </w:pPr>
          </w:p>
        </w:tc>
        <w:tc>
          <w:tcPr>
            <w:tcW w:w="1917" w:type="dxa"/>
            <w:gridSpan w:val="2"/>
          </w:tcPr>
          <w:p w14:paraId="11C0C074" w14:textId="77777777" w:rsidR="007D7198" w:rsidRPr="00DB7344" w:rsidRDefault="007D7198" w:rsidP="00BA3013">
            <w:pPr>
              <w:spacing w:line="220" w:lineRule="atLeast"/>
              <w:rPr>
                <w:sz w:val="18"/>
                <w:szCs w:val="18"/>
              </w:rPr>
            </w:pPr>
          </w:p>
        </w:tc>
        <w:tc>
          <w:tcPr>
            <w:tcW w:w="2051" w:type="dxa"/>
          </w:tcPr>
          <w:p w14:paraId="2AA3CE5A" w14:textId="77777777" w:rsidR="007D7198" w:rsidRPr="00DB7344" w:rsidRDefault="007D7198" w:rsidP="00BA3013">
            <w:pPr>
              <w:spacing w:line="220" w:lineRule="atLeast"/>
              <w:rPr>
                <w:sz w:val="18"/>
                <w:szCs w:val="18"/>
              </w:rPr>
            </w:pPr>
          </w:p>
        </w:tc>
      </w:tr>
      <w:tr w:rsidR="007D7198" w:rsidRPr="00DB7344" w14:paraId="21E2DF96" w14:textId="77777777" w:rsidTr="00BA3013">
        <w:tc>
          <w:tcPr>
            <w:tcW w:w="2128" w:type="dxa"/>
          </w:tcPr>
          <w:p w14:paraId="7360CC88" w14:textId="77777777" w:rsidR="007D7198" w:rsidRPr="00DB7344" w:rsidRDefault="007D7198" w:rsidP="00BA3013">
            <w:pPr>
              <w:spacing w:line="220" w:lineRule="atLeast"/>
              <w:rPr>
                <w:b/>
                <w:sz w:val="18"/>
                <w:szCs w:val="18"/>
              </w:rPr>
            </w:pPr>
          </w:p>
        </w:tc>
        <w:tc>
          <w:tcPr>
            <w:tcW w:w="3543" w:type="dxa"/>
            <w:gridSpan w:val="4"/>
          </w:tcPr>
          <w:p w14:paraId="63937404" w14:textId="77777777" w:rsidR="007D7198" w:rsidRPr="00DB7344" w:rsidRDefault="007D7198" w:rsidP="00BA3013">
            <w:pPr>
              <w:spacing w:line="220" w:lineRule="atLeast"/>
              <w:rPr>
                <w:sz w:val="18"/>
                <w:szCs w:val="18"/>
              </w:rPr>
            </w:pPr>
          </w:p>
        </w:tc>
        <w:tc>
          <w:tcPr>
            <w:tcW w:w="1917" w:type="dxa"/>
            <w:gridSpan w:val="2"/>
          </w:tcPr>
          <w:p w14:paraId="2AD6ABF9" w14:textId="77777777" w:rsidR="007D7198" w:rsidRPr="00DB7344" w:rsidRDefault="007D7198" w:rsidP="00BA3013">
            <w:pPr>
              <w:spacing w:line="220" w:lineRule="atLeast"/>
              <w:rPr>
                <w:sz w:val="18"/>
                <w:szCs w:val="18"/>
              </w:rPr>
            </w:pPr>
          </w:p>
        </w:tc>
        <w:tc>
          <w:tcPr>
            <w:tcW w:w="2051" w:type="dxa"/>
          </w:tcPr>
          <w:p w14:paraId="0890463A" w14:textId="77777777" w:rsidR="007D7198" w:rsidRPr="00DB7344" w:rsidRDefault="007D7198" w:rsidP="00BA3013">
            <w:pPr>
              <w:spacing w:line="220" w:lineRule="atLeast"/>
              <w:rPr>
                <w:sz w:val="18"/>
                <w:szCs w:val="18"/>
              </w:rPr>
            </w:pPr>
          </w:p>
        </w:tc>
      </w:tr>
    </w:tbl>
    <w:p w14:paraId="17A84008" w14:textId="77777777" w:rsidR="007D7198" w:rsidRDefault="007D7198" w:rsidP="007D7198">
      <w:r>
        <w:br w:type="page"/>
      </w:r>
    </w:p>
    <w:p w14:paraId="3552F832" w14:textId="601CA81A" w:rsidR="007D7198" w:rsidRDefault="007D7198" w:rsidP="007D7198"/>
    <w:p w14:paraId="5268C4F8" w14:textId="674A8CF7" w:rsidR="00002868" w:rsidRPr="00002868" w:rsidRDefault="00D97927" w:rsidP="00FA5DC8">
      <w:pPr>
        <w:rPr>
          <w:rFonts w:cs="Arial"/>
          <w:lang w:val="en-AU"/>
        </w:rPr>
      </w:pPr>
      <w:r>
        <w:rPr>
          <w:rFonts w:cs="Arial"/>
          <w:noProof/>
          <w:lang w:val="en-AU" w:eastAsia="en-AU"/>
        </w:rPr>
        <w:drawing>
          <wp:inline distT="0" distB="0" distL="0" distR="0" wp14:anchorId="66172A45" wp14:editId="46DEAAC8">
            <wp:extent cx="5725160" cy="8096885"/>
            <wp:effectExtent l="0" t="0" r="0" b="0"/>
            <wp:docPr id="1" name="Picture 1" descr="Anaphylaxis_Epipen_Personal_Action_Plan_2017_WE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phylaxis_Epipen_Personal_Action_Plan_2017_WEB.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8096885"/>
                    </a:xfrm>
                    <a:prstGeom prst="rect">
                      <a:avLst/>
                    </a:prstGeom>
                    <a:noFill/>
                    <a:ln>
                      <a:noFill/>
                    </a:ln>
                  </pic:spPr>
                </pic:pic>
              </a:graphicData>
            </a:graphic>
          </wp:inline>
        </w:drawing>
      </w:r>
    </w:p>
    <w:sectPr w:rsidR="00002868" w:rsidRPr="00002868" w:rsidSect="00A33F6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25B1" w14:textId="77777777" w:rsidR="00BC0924" w:rsidRDefault="00BC0924" w:rsidP="00EE5F3C">
      <w:r>
        <w:separator/>
      </w:r>
    </w:p>
  </w:endnote>
  <w:endnote w:type="continuationSeparator" w:id="0">
    <w:p w14:paraId="264E5587" w14:textId="77777777" w:rsidR="00BC0924" w:rsidRDefault="00BC0924" w:rsidP="00EE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DA83F" w14:textId="77777777" w:rsidR="00BC0924" w:rsidRDefault="00BC0924" w:rsidP="00EE5F3C">
      <w:r>
        <w:separator/>
      </w:r>
    </w:p>
  </w:footnote>
  <w:footnote w:type="continuationSeparator" w:id="0">
    <w:p w14:paraId="5D87562D" w14:textId="77777777" w:rsidR="00BC0924" w:rsidRDefault="00BC0924" w:rsidP="00EE5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8"/>
    <w:rsid w:val="00002868"/>
    <w:rsid w:val="000C2B69"/>
    <w:rsid w:val="00113139"/>
    <w:rsid w:val="0012004E"/>
    <w:rsid w:val="001616ED"/>
    <w:rsid w:val="001B3BC4"/>
    <w:rsid w:val="001C0034"/>
    <w:rsid w:val="001C5A9C"/>
    <w:rsid w:val="00246E15"/>
    <w:rsid w:val="002B6555"/>
    <w:rsid w:val="0031329A"/>
    <w:rsid w:val="003149CE"/>
    <w:rsid w:val="0032118A"/>
    <w:rsid w:val="00326A3E"/>
    <w:rsid w:val="00427E7D"/>
    <w:rsid w:val="00431AC0"/>
    <w:rsid w:val="00470FDA"/>
    <w:rsid w:val="004B2F21"/>
    <w:rsid w:val="004F28D1"/>
    <w:rsid w:val="005068C7"/>
    <w:rsid w:val="00557727"/>
    <w:rsid w:val="005667E8"/>
    <w:rsid w:val="005C1BD1"/>
    <w:rsid w:val="0064465E"/>
    <w:rsid w:val="00684E2F"/>
    <w:rsid w:val="00686837"/>
    <w:rsid w:val="00690E52"/>
    <w:rsid w:val="00740719"/>
    <w:rsid w:val="00766D9D"/>
    <w:rsid w:val="007C6855"/>
    <w:rsid w:val="007D7198"/>
    <w:rsid w:val="007F2DB6"/>
    <w:rsid w:val="008149DA"/>
    <w:rsid w:val="00824B06"/>
    <w:rsid w:val="00854997"/>
    <w:rsid w:val="008771B4"/>
    <w:rsid w:val="008C765D"/>
    <w:rsid w:val="0096302C"/>
    <w:rsid w:val="009866F9"/>
    <w:rsid w:val="009F1825"/>
    <w:rsid w:val="00A33F60"/>
    <w:rsid w:val="00A416D9"/>
    <w:rsid w:val="00A5459E"/>
    <w:rsid w:val="00AA1C86"/>
    <w:rsid w:val="00AC4F9E"/>
    <w:rsid w:val="00B14E62"/>
    <w:rsid w:val="00B416EF"/>
    <w:rsid w:val="00B54B8E"/>
    <w:rsid w:val="00B57715"/>
    <w:rsid w:val="00B84BC2"/>
    <w:rsid w:val="00BC0924"/>
    <w:rsid w:val="00BE0936"/>
    <w:rsid w:val="00BE3C94"/>
    <w:rsid w:val="00BF40E3"/>
    <w:rsid w:val="00C05792"/>
    <w:rsid w:val="00C13D52"/>
    <w:rsid w:val="00C66932"/>
    <w:rsid w:val="00C81743"/>
    <w:rsid w:val="00CA637D"/>
    <w:rsid w:val="00D97927"/>
    <w:rsid w:val="00E4695A"/>
    <w:rsid w:val="00E75D80"/>
    <w:rsid w:val="00E7698C"/>
    <w:rsid w:val="00ED2DAA"/>
    <w:rsid w:val="00EE5F3C"/>
    <w:rsid w:val="00EE770F"/>
    <w:rsid w:val="00EF4089"/>
    <w:rsid w:val="00F33C83"/>
    <w:rsid w:val="00F77DE0"/>
    <w:rsid w:val="00FA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5D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6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6302C"/>
    <w:pPr>
      <w:keepNext/>
      <w:spacing w:before="430" w:after="240"/>
      <w:outlineLvl w:val="1"/>
    </w:pPr>
    <w:rPr>
      <w:rFonts w:ascii="Arial" w:eastAsia="Times New Roman" w:hAnsi="Arial" w:cs="Arial"/>
      <w:bCs/>
      <w:iCs/>
      <w:color w:val="286EB4"/>
      <w:sz w:val="28"/>
      <w:szCs w:val="28"/>
      <w:lang w:val="en-AU"/>
    </w:rPr>
  </w:style>
  <w:style w:type="paragraph" w:styleId="Heading3">
    <w:name w:val="heading 3"/>
    <w:basedOn w:val="Normal"/>
    <w:next w:val="Normal"/>
    <w:link w:val="Heading3Char"/>
    <w:uiPriority w:val="9"/>
    <w:semiHidden/>
    <w:unhideWhenUsed/>
    <w:qFormat/>
    <w:rsid w:val="00A416D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E5F3C"/>
    <w:pPr>
      <w:numPr>
        <w:numId w:val="1"/>
      </w:numPr>
      <w:spacing w:after="84"/>
    </w:pPr>
    <w:rPr>
      <w:rFonts w:ascii="Arial" w:eastAsia="Times New Roman" w:hAnsi="Arial" w:cs="Times New Roman"/>
      <w:color w:val="000000"/>
      <w:sz w:val="20"/>
      <w:lang w:val="en-AU"/>
    </w:rPr>
  </w:style>
  <w:style w:type="paragraph" w:styleId="FootnoteText">
    <w:name w:val="footnote text"/>
    <w:basedOn w:val="Normal"/>
    <w:link w:val="FootnoteTextChar"/>
    <w:uiPriority w:val="99"/>
    <w:unhideWhenUsed/>
    <w:rsid w:val="00EE5F3C"/>
    <w:pPr>
      <w:spacing w:after="200"/>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uiPriority w:val="99"/>
    <w:rsid w:val="00EE5F3C"/>
    <w:rPr>
      <w:rFonts w:ascii="Calibri" w:eastAsia="Calibri" w:hAnsi="Calibri" w:cs="Times New Roman"/>
      <w:sz w:val="20"/>
      <w:szCs w:val="20"/>
      <w:lang w:val="en-AU"/>
    </w:rPr>
  </w:style>
  <w:style w:type="character" w:styleId="FootnoteReference">
    <w:name w:val="footnote reference"/>
    <w:rsid w:val="00EE5F3C"/>
    <w:rPr>
      <w:vertAlign w:val="superscript"/>
    </w:rPr>
  </w:style>
  <w:style w:type="character" w:customStyle="1" w:styleId="Heading2Char">
    <w:name w:val="Heading 2 Char"/>
    <w:basedOn w:val="DefaultParagraphFont"/>
    <w:link w:val="Heading2"/>
    <w:rsid w:val="0096302C"/>
    <w:rPr>
      <w:rFonts w:ascii="Arial" w:eastAsia="Times New Roman" w:hAnsi="Arial" w:cs="Arial"/>
      <w:bCs/>
      <w:iCs/>
      <w:color w:val="286EB4"/>
      <w:sz w:val="28"/>
      <w:szCs w:val="28"/>
      <w:lang w:val="en-AU"/>
    </w:rPr>
  </w:style>
  <w:style w:type="character" w:customStyle="1" w:styleId="Heading1Char">
    <w:name w:val="Heading 1 Char"/>
    <w:basedOn w:val="DefaultParagraphFont"/>
    <w:link w:val="Heading1"/>
    <w:uiPriority w:val="9"/>
    <w:rsid w:val="00A416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416D9"/>
    <w:rPr>
      <w:rFonts w:asciiTheme="majorHAnsi" w:eastAsiaTheme="majorEastAsia" w:hAnsiTheme="majorHAnsi" w:cstheme="majorBidi"/>
      <w:color w:val="1F4D78" w:themeColor="accent1" w:themeShade="7F"/>
    </w:rPr>
  </w:style>
  <w:style w:type="character" w:customStyle="1" w:styleId="CharStyle62">
    <w:name w:val="Char Style 62"/>
    <w:uiPriority w:val="99"/>
    <w:rsid w:val="00A416D9"/>
  </w:style>
  <w:style w:type="character" w:customStyle="1" w:styleId="CharStyle107">
    <w:name w:val="Char Style 107"/>
    <w:uiPriority w:val="99"/>
    <w:rsid w:val="00A416D9"/>
    <w:rPr>
      <w:rFonts w:ascii="Arial" w:hAnsi="Arial" w:cs="Arial"/>
      <w:color w:val="D12D4D"/>
      <w:spacing w:val="-10"/>
      <w:sz w:val="47"/>
      <w:szCs w:val="47"/>
    </w:rPr>
  </w:style>
  <w:style w:type="paragraph" w:styleId="Header">
    <w:name w:val="header"/>
    <w:basedOn w:val="Normal"/>
    <w:link w:val="HeaderChar"/>
    <w:uiPriority w:val="99"/>
    <w:unhideWhenUsed/>
    <w:rsid w:val="00A416D9"/>
    <w:pPr>
      <w:tabs>
        <w:tab w:val="center" w:pos="4513"/>
        <w:tab w:val="right" w:pos="9026"/>
      </w:tabs>
    </w:pPr>
  </w:style>
  <w:style w:type="character" w:customStyle="1" w:styleId="HeaderChar">
    <w:name w:val="Header Char"/>
    <w:basedOn w:val="DefaultParagraphFont"/>
    <w:link w:val="Header"/>
    <w:uiPriority w:val="99"/>
    <w:rsid w:val="00A416D9"/>
  </w:style>
  <w:style w:type="paragraph" w:styleId="Footer">
    <w:name w:val="footer"/>
    <w:basedOn w:val="Normal"/>
    <w:link w:val="FooterChar"/>
    <w:uiPriority w:val="99"/>
    <w:unhideWhenUsed/>
    <w:rsid w:val="00A416D9"/>
    <w:pPr>
      <w:tabs>
        <w:tab w:val="center" w:pos="4513"/>
        <w:tab w:val="right" w:pos="9026"/>
      </w:tabs>
    </w:pPr>
  </w:style>
  <w:style w:type="character" w:customStyle="1" w:styleId="FooterChar">
    <w:name w:val="Footer Char"/>
    <w:basedOn w:val="DefaultParagraphFont"/>
    <w:link w:val="Footer"/>
    <w:uiPriority w:val="99"/>
    <w:rsid w:val="00A4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2297</Words>
  <Characters>13096</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Signs and symptoms</vt:lpstr>
      <vt:lpstr>    Mild to moderate allergic reaction can include:</vt:lpstr>
      <vt:lpstr>Individual Anaphylaxis Management Plan</vt:lpstr>
    </vt:vector>
  </TitlesOfParts>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2017-12-19T22:28:00Z</cp:lastPrinted>
  <dcterms:created xsi:type="dcterms:W3CDTF">2017-12-05T03:30:00Z</dcterms:created>
  <dcterms:modified xsi:type="dcterms:W3CDTF">2018-01-24T01:36:00Z</dcterms:modified>
</cp:coreProperties>
</file>