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37D2" w14:textId="4CD272DD" w:rsidR="00377952" w:rsidRPr="00D50C39" w:rsidRDefault="00B7629B" w:rsidP="00D50C3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line="360" w:lineRule="atLeast"/>
        <w:jc w:val="center"/>
        <w:outlineLvl w:val="0"/>
        <w:rPr>
          <w:rFonts w:asciiTheme="majorHAnsi" w:hAnsiTheme="majorHAnsi" w:cs="Arial"/>
          <w:b/>
          <w:bCs/>
          <w:color w:val="1F497D" w:themeColor="text2"/>
          <w:sz w:val="36"/>
          <w:szCs w:val="36"/>
        </w:rPr>
      </w:pPr>
      <w:r w:rsidRPr="00D50C39">
        <w:rPr>
          <w:rFonts w:asciiTheme="majorHAnsi" w:hAnsiTheme="majorHAnsi" w:cs="Arial"/>
          <w:b/>
          <w:bCs/>
          <w:color w:val="1F497D" w:themeColor="text2"/>
          <w:sz w:val="36"/>
          <w:szCs w:val="36"/>
        </w:rPr>
        <w:t>Our Lady of the Nativity</w:t>
      </w:r>
      <w:r w:rsidR="00D50C39" w:rsidRPr="00D50C39">
        <w:rPr>
          <w:rFonts w:asciiTheme="majorHAnsi" w:hAnsiTheme="majorHAnsi" w:cs="Arial"/>
          <w:b/>
          <w:bCs/>
          <w:color w:val="1F497D" w:themeColor="text2"/>
          <w:sz w:val="36"/>
          <w:szCs w:val="36"/>
        </w:rPr>
        <w:t xml:space="preserve"> </w:t>
      </w:r>
      <w:r w:rsidR="00FE7607">
        <w:rPr>
          <w:rFonts w:asciiTheme="majorHAnsi" w:hAnsiTheme="majorHAnsi" w:cs="Arial"/>
          <w:b/>
          <w:bCs/>
          <w:color w:val="1F497D" w:themeColor="text2"/>
          <w:sz w:val="36"/>
          <w:szCs w:val="36"/>
        </w:rPr>
        <w:t>School</w:t>
      </w:r>
    </w:p>
    <w:p w14:paraId="760C869F" w14:textId="77777777" w:rsidR="00D50C39" w:rsidRDefault="00D50C39" w:rsidP="00D50C39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Theme="majorHAnsi" w:hAnsiTheme="majorHAnsi" w:cs="Arial"/>
          <w:b/>
          <w:bCs/>
          <w:color w:val="1F497D" w:themeColor="text2"/>
          <w:sz w:val="28"/>
          <w:szCs w:val="28"/>
        </w:rPr>
      </w:pPr>
    </w:p>
    <w:p w14:paraId="7F5F2C3B" w14:textId="16116CB8" w:rsidR="00377952" w:rsidRPr="00D50C39" w:rsidRDefault="00D50C39" w:rsidP="00D50C39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Theme="majorHAnsi" w:hAnsiTheme="majorHAnsi" w:cs="Arial"/>
          <w:b/>
          <w:bCs/>
          <w:color w:val="111111"/>
          <w:sz w:val="28"/>
          <w:szCs w:val="28"/>
        </w:rPr>
      </w:pPr>
      <w:proofErr w:type="spellStart"/>
      <w:r w:rsidRPr="00D50C39">
        <w:rPr>
          <w:rFonts w:asciiTheme="majorHAnsi" w:hAnsiTheme="majorHAnsi" w:cs="Arial"/>
          <w:b/>
          <w:bCs/>
          <w:color w:val="1F497D" w:themeColor="text2"/>
          <w:sz w:val="28"/>
          <w:szCs w:val="28"/>
        </w:rPr>
        <w:t>Sun</w:t>
      </w:r>
      <w:r w:rsidR="00DC522A">
        <w:rPr>
          <w:rFonts w:asciiTheme="majorHAnsi" w:hAnsiTheme="majorHAnsi" w:cs="Arial"/>
          <w:b/>
          <w:bCs/>
          <w:color w:val="1F497D" w:themeColor="text2"/>
          <w:sz w:val="28"/>
          <w:szCs w:val="28"/>
        </w:rPr>
        <w:t>S</w:t>
      </w:r>
      <w:r w:rsidRPr="00D50C39">
        <w:rPr>
          <w:rFonts w:asciiTheme="majorHAnsi" w:hAnsiTheme="majorHAnsi" w:cs="Arial"/>
          <w:b/>
          <w:bCs/>
          <w:color w:val="1F497D" w:themeColor="text2"/>
          <w:sz w:val="28"/>
          <w:szCs w:val="28"/>
        </w:rPr>
        <w:t>mart</w:t>
      </w:r>
      <w:proofErr w:type="spellEnd"/>
      <w:r w:rsidRPr="00D50C39">
        <w:rPr>
          <w:rFonts w:asciiTheme="majorHAnsi" w:hAnsiTheme="majorHAnsi" w:cs="Arial"/>
          <w:b/>
          <w:bCs/>
          <w:color w:val="1F497D" w:themeColor="text2"/>
          <w:sz w:val="28"/>
          <w:szCs w:val="28"/>
        </w:rPr>
        <w:t xml:space="preserve"> Policy</w:t>
      </w:r>
    </w:p>
    <w:p w14:paraId="0130D571" w14:textId="77777777" w:rsidR="00156BE5" w:rsidRPr="00D50C39" w:rsidRDefault="00156BE5" w:rsidP="00D50C39">
      <w:pPr>
        <w:widowControl w:val="0"/>
        <w:autoSpaceDE w:val="0"/>
        <w:autoSpaceDN w:val="0"/>
        <w:adjustRightInd w:val="0"/>
        <w:spacing w:line="360" w:lineRule="atLeast"/>
        <w:outlineLvl w:val="0"/>
        <w:rPr>
          <w:rFonts w:asciiTheme="majorHAnsi" w:hAnsiTheme="majorHAnsi" w:cs="Arial"/>
          <w:b/>
          <w:bCs/>
          <w:color w:val="1F497D" w:themeColor="text2"/>
          <w:sz w:val="28"/>
          <w:szCs w:val="28"/>
        </w:rPr>
      </w:pPr>
      <w:r w:rsidRPr="00D50C39">
        <w:rPr>
          <w:rFonts w:asciiTheme="majorHAnsi" w:hAnsiTheme="majorHAnsi" w:cs="Arial"/>
          <w:b/>
          <w:bCs/>
          <w:color w:val="1F497D" w:themeColor="text2"/>
          <w:sz w:val="28"/>
          <w:szCs w:val="28"/>
        </w:rPr>
        <w:t>Rationale:</w:t>
      </w:r>
    </w:p>
    <w:p w14:paraId="0DB27A58" w14:textId="0EA7DB5F" w:rsidR="00BB6B4D" w:rsidRPr="00D50C39" w:rsidRDefault="00BB6B4D" w:rsidP="00BB6B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asciiTheme="majorHAnsi" w:hAnsiTheme="majorHAnsi" w:cs="Arial"/>
          <w:color w:val="111111"/>
          <w:sz w:val="28"/>
          <w:szCs w:val="28"/>
        </w:rPr>
      </w:pPr>
      <w:r w:rsidRPr="00D50C39">
        <w:rPr>
          <w:rFonts w:asciiTheme="majorHAnsi" w:hAnsiTheme="majorHAnsi" w:cs="Arial"/>
          <w:color w:val="111111"/>
          <w:sz w:val="28"/>
          <w:szCs w:val="28"/>
        </w:rPr>
        <w:t>A balance of ultraviolet radiation (UV) exposure is important for health.</w:t>
      </w:r>
    </w:p>
    <w:p w14:paraId="7166C531" w14:textId="05660A75" w:rsidR="00BB6B4D" w:rsidRPr="00D50C39" w:rsidRDefault="00BB6B4D" w:rsidP="00BB6B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asciiTheme="majorHAnsi" w:hAnsiTheme="majorHAnsi" w:cs="Arial"/>
          <w:color w:val="111111"/>
          <w:sz w:val="28"/>
          <w:szCs w:val="28"/>
        </w:rPr>
      </w:pPr>
      <w:r w:rsidRPr="00D50C39">
        <w:rPr>
          <w:rFonts w:asciiTheme="majorHAnsi" w:hAnsiTheme="majorHAnsi" w:cs="Arial"/>
          <w:color w:val="111111"/>
          <w:sz w:val="28"/>
          <w:szCs w:val="28"/>
        </w:rPr>
        <w:t>Too little UV from the sun can lead to low vitamin D levels. Vitamin D is essential for healthy bones and muscles and for general health.</w:t>
      </w:r>
    </w:p>
    <w:p w14:paraId="1F04A986" w14:textId="3E2D221E" w:rsidR="00BB6B4D" w:rsidRPr="00D50C39" w:rsidRDefault="00BB6B4D" w:rsidP="00BB6B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asciiTheme="majorHAnsi" w:hAnsiTheme="majorHAnsi" w:cs="Arial"/>
          <w:color w:val="111111"/>
          <w:sz w:val="28"/>
          <w:szCs w:val="28"/>
        </w:rPr>
      </w:pPr>
      <w:r w:rsidRPr="00D50C39">
        <w:rPr>
          <w:rFonts w:asciiTheme="majorHAnsi" w:hAnsiTheme="majorHAnsi" w:cs="Arial"/>
          <w:color w:val="111111"/>
          <w:sz w:val="28"/>
          <w:szCs w:val="28"/>
        </w:rPr>
        <w:t>Over exposure to the sun presents a serious health risk and can cause sunburn, skin and eye damage and skin cancer.</w:t>
      </w:r>
    </w:p>
    <w:p w14:paraId="41137487" w14:textId="76172802" w:rsidR="00156BE5" w:rsidRPr="00D50C39" w:rsidRDefault="00377952" w:rsidP="00BB6B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asciiTheme="majorHAnsi" w:hAnsiTheme="majorHAnsi" w:cs="Arial"/>
          <w:color w:val="111111"/>
          <w:sz w:val="28"/>
          <w:szCs w:val="28"/>
        </w:rPr>
      </w:pPr>
      <w:r w:rsidRPr="00D50C39">
        <w:rPr>
          <w:rFonts w:asciiTheme="majorHAnsi" w:hAnsiTheme="majorHAnsi" w:cs="Arial"/>
          <w:color w:val="111111"/>
          <w:sz w:val="28"/>
          <w:szCs w:val="28"/>
        </w:rPr>
        <w:t xml:space="preserve">Students </w:t>
      </w:r>
      <w:r w:rsidR="00156BE5" w:rsidRPr="00D50C39">
        <w:rPr>
          <w:rFonts w:asciiTheme="majorHAnsi" w:hAnsiTheme="majorHAnsi" w:cs="Arial"/>
          <w:color w:val="111111"/>
          <w:sz w:val="28"/>
          <w:szCs w:val="28"/>
        </w:rPr>
        <w:t>must therefore be educated as to the need for suitable sun protection, and protected from over exposure to the sun whilst at school.</w:t>
      </w:r>
    </w:p>
    <w:p w14:paraId="39B9851F" w14:textId="3E8E1B24" w:rsidR="00BB6B4D" w:rsidRPr="00D50C39" w:rsidRDefault="00BB6B4D" w:rsidP="00156BE5">
      <w:pPr>
        <w:widowControl w:val="0"/>
        <w:autoSpaceDE w:val="0"/>
        <w:autoSpaceDN w:val="0"/>
        <w:adjustRightInd w:val="0"/>
        <w:spacing w:line="360" w:lineRule="atLeast"/>
        <w:rPr>
          <w:rFonts w:asciiTheme="majorHAnsi" w:hAnsiTheme="majorHAnsi" w:cs="Arial"/>
          <w:b/>
          <w:bCs/>
          <w:color w:val="111111"/>
          <w:sz w:val="28"/>
          <w:szCs w:val="28"/>
        </w:rPr>
      </w:pPr>
    </w:p>
    <w:p w14:paraId="226A428D" w14:textId="2A527E06" w:rsidR="00156BE5" w:rsidRPr="00D50C39" w:rsidRDefault="00156BE5" w:rsidP="00D50C39">
      <w:pPr>
        <w:widowControl w:val="0"/>
        <w:autoSpaceDE w:val="0"/>
        <w:autoSpaceDN w:val="0"/>
        <w:adjustRightInd w:val="0"/>
        <w:spacing w:line="360" w:lineRule="atLeast"/>
        <w:outlineLvl w:val="0"/>
        <w:rPr>
          <w:rFonts w:asciiTheme="majorHAnsi" w:hAnsiTheme="majorHAnsi" w:cs="Arial"/>
          <w:color w:val="1F497D" w:themeColor="text2"/>
          <w:sz w:val="28"/>
          <w:szCs w:val="28"/>
        </w:rPr>
      </w:pPr>
      <w:r w:rsidRPr="00D50C39">
        <w:rPr>
          <w:rFonts w:asciiTheme="majorHAnsi" w:hAnsiTheme="majorHAnsi" w:cs="Arial"/>
          <w:b/>
          <w:bCs/>
          <w:color w:val="1F497D" w:themeColor="text2"/>
          <w:sz w:val="28"/>
          <w:szCs w:val="28"/>
        </w:rPr>
        <w:t>Aims:</w:t>
      </w:r>
    </w:p>
    <w:p w14:paraId="6187D717" w14:textId="77777777" w:rsidR="00156BE5" w:rsidRPr="00D50C39" w:rsidRDefault="00156BE5" w:rsidP="00BB6B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asciiTheme="majorHAnsi" w:hAnsiTheme="majorHAnsi" w:cs="Arial"/>
          <w:color w:val="111111"/>
          <w:sz w:val="28"/>
          <w:szCs w:val="28"/>
        </w:rPr>
      </w:pPr>
      <w:r w:rsidRPr="00D50C39">
        <w:rPr>
          <w:rFonts w:asciiTheme="majorHAnsi" w:hAnsiTheme="majorHAnsi" w:cs="Arial"/>
          <w:color w:val="111111"/>
          <w:sz w:val="28"/>
          <w:szCs w:val="28"/>
        </w:rPr>
        <w:t xml:space="preserve">To educate students as to suitable </w:t>
      </w:r>
      <w:proofErr w:type="spellStart"/>
      <w:r w:rsidRPr="00D50C39">
        <w:rPr>
          <w:rFonts w:asciiTheme="majorHAnsi" w:hAnsiTheme="majorHAnsi" w:cs="Arial"/>
          <w:color w:val="111111"/>
          <w:sz w:val="28"/>
          <w:szCs w:val="28"/>
        </w:rPr>
        <w:t>sunsmart</w:t>
      </w:r>
      <w:proofErr w:type="spellEnd"/>
      <w:r w:rsidRPr="00D50C39">
        <w:rPr>
          <w:rFonts w:asciiTheme="majorHAnsi" w:hAnsiTheme="majorHAnsi" w:cs="Arial"/>
          <w:color w:val="111111"/>
          <w:sz w:val="28"/>
          <w:szCs w:val="28"/>
        </w:rPr>
        <w:t xml:space="preserve"> protection strategies.</w:t>
      </w:r>
    </w:p>
    <w:p w14:paraId="33536C37" w14:textId="77777777" w:rsidR="00156BE5" w:rsidRPr="00D50C39" w:rsidRDefault="00156BE5" w:rsidP="00BB6B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asciiTheme="majorHAnsi" w:hAnsiTheme="majorHAnsi" w:cs="Arial"/>
          <w:color w:val="111111"/>
          <w:sz w:val="28"/>
          <w:szCs w:val="28"/>
        </w:rPr>
      </w:pPr>
      <w:r w:rsidRPr="00D50C39">
        <w:rPr>
          <w:rFonts w:asciiTheme="majorHAnsi" w:hAnsiTheme="majorHAnsi" w:cs="Arial"/>
          <w:color w:val="111111"/>
          <w:sz w:val="28"/>
          <w:szCs w:val="28"/>
        </w:rPr>
        <w:t>To encourage children and teachers to protect themselves from the harmful effects of the sun.</w:t>
      </w:r>
    </w:p>
    <w:p w14:paraId="226B522C" w14:textId="77777777" w:rsidR="00156BE5" w:rsidRPr="00D50C39" w:rsidRDefault="00156BE5" w:rsidP="00156BE5">
      <w:pPr>
        <w:widowControl w:val="0"/>
        <w:autoSpaceDE w:val="0"/>
        <w:autoSpaceDN w:val="0"/>
        <w:adjustRightInd w:val="0"/>
        <w:spacing w:line="360" w:lineRule="atLeast"/>
        <w:rPr>
          <w:rFonts w:asciiTheme="majorHAnsi" w:hAnsiTheme="majorHAnsi" w:cs="Arial"/>
          <w:color w:val="111111"/>
          <w:sz w:val="28"/>
          <w:szCs w:val="28"/>
        </w:rPr>
      </w:pPr>
      <w:r w:rsidRPr="00D50C39">
        <w:rPr>
          <w:rFonts w:asciiTheme="majorHAnsi" w:hAnsiTheme="majorHAnsi" w:cs="Arial"/>
          <w:color w:val="111111"/>
          <w:sz w:val="28"/>
          <w:szCs w:val="28"/>
        </w:rPr>
        <w:t> </w:t>
      </w:r>
    </w:p>
    <w:p w14:paraId="0A3C33CF" w14:textId="77777777" w:rsidR="00156BE5" w:rsidRPr="00D50C39" w:rsidRDefault="00156BE5" w:rsidP="00D50C39">
      <w:pPr>
        <w:widowControl w:val="0"/>
        <w:autoSpaceDE w:val="0"/>
        <w:autoSpaceDN w:val="0"/>
        <w:adjustRightInd w:val="0"/>
        <w:spacing w:line="360" w:lineRule="atLeast"/>
        <w:outlineLvl w:val="0"/>
        <w:rPr>
          <w:rFonts w:asciiTheme="majorHAnsi" w:hAnsiTheme="majorHAnsi" w:cs="Arial"/>
          <w:b/>
          <w:bCs/>
          <w:color w:val="1F497D" w:themeColor="text2"/>
          <w:sz w:val="28"/>
          <w:szCs w:val="28"/>
        </w:rPr>
      </w:pPr>
      <w:r w:rsidRPr="00D50C39">
        <w:rPr>
          <w:rFonts w:asciiTheme="majorHAnsi" w:hAnsiTheme="majorHAnsi" w:cs="Arial"/>
          <w:b/>
          <w:bCs/>
          <w:color w:val="1F497D" w:themeColor="text2"/>
          <w:sz w:val="28"/>
          <w:szCs w:val="28"/>
        </w:rPr>
        <w:t>Implementation:</w:t>
      </w:r>
    </w:p>
    <w:p w14:paraId="429C4D2A" w14:textId="5E91DFA1" w:rsidR="00156BE5" w:rsidRPr="00D50C39" w:rsidRDefault="00156BE5" w:rsidP="00156BE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Theme="majorHAnsi" w:hAnsiTheme="majorHAnsi" w:cs="Arial"/>
          <w:color w:val="111111"/>
          <w:sz w:val="28"/>
          <w:szCs w:val="28"/>
        </w:rPr>
      </w:pPr>
      <w:r w:rsidRPr="00D50C39">
        <w:rPr>
          <w:rFonts w:asciiTheme="majorHAnsi" w:hAnsiTheme="majorHAnsi" w:cs="Arial"/>
          <w:color w:val="111111"/>
          <w:sz w:val="28"/>
          <w:szCs w:val="28"/>
        </w:rPr>
        <w:t>This policy is to be read as part of our</w:t>
      </w:r>
      <w:r w:rsidR="000636E2" w:rsidRPr="00D50C39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Pr="00D50C39">
        <w:rPr>
          <w:rFonts w:asciiTheme="majorHAnsi" w:hAnsiTheme="majorHAnsi" w:cs="Arial"/>
          <w:color w:val="111111"/>
          <w:sz w:val="28"/>
          <w:szCs w:val="28"/>
        </w:rPr>
        <w:t>School Uniform Policy</w:t>
      </w:r>
      <w:r w:rsidR="00BB6B4D" w:rsidRPr="00D50C39">
        <w:rPr>
          <w:rFonts w:asciiTheme="majorHAnsi" w:hAnsiTheme="majorHAnsi" w:cs="Arial"/>
          <w:color w:val="111111"/>
          <w:sz w:val="28"/>
          <w:szCs w:val="28"/>
        </w:rPr>
        <w:t xml:space="preserve"> which includes shirts with collars and longer style dresses and shorts.</w:t>
      </w:r>
    </w:p>
    <w:p w14:paraId="01490A3F" w14:textId="02F1609B" w:rsidR="00156BE5" w:rsidRPr="00D50C39" w:rsidRDefault="00156BE5" w:rsidP="00156BE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Theme="majorHAnsi" w:hAnsiTheme="majorHAnsi" w:cs="Arial"/>
          <w:color w:val="111111"/>
          <w:sz w:val="28"/>
          <w:szCs w:val="28"/>
        </w:rPr>
      </w:pPr>
      <w:r w:rsidRPr="00D50C39">
        <w:rPr>
          <w:rFonts w:asciiTheme="majorHAnsi" w:hAnsiTheme="majorHAnsi" w:cs="Arial"/>
          <w:color w:val="111111"/>
          <w:sz w:val="28"/>
          <w:szCs w:val="28"/>
        </w:rPr>
        <w:t>Children will be required to wear school hat</w:t>
      </w:r>
      <w:bookmarkStart w:id="0" w:name="_GoBack"/>
      <w:bookmarkEnd w:id="0"/>
      <w:r w:rsidRPr="00D50C39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="00BB6B4D" w:rsidRPr="00D50C39">
        <w:rPr>
          <w:rFonts w:asciiTheme="majorHAnsi" w:hAnsiTheme="majorHAnsi" w:cs="Arial"/>
          <w:color w:val="111111"/>
          <w:sz w:val="28"/>
          <w:szCs w:val="28"/>
        </w:rPr>
        <w:t xml:space="preserve">that protects their face, neck and ears whenever they are outside </w:t>
      </w:r>
      <w:r w:rsidR="00BF5968" w:rsidRPr="00D50C39">
        <w:rPr>
          <w:rFonts w:asciiTheme="majorHAnsi" w:hAnsiTheme="majorHAnsi" w:cs="Arial"/>
          <w:color w:val="111111"/>
          <w:sz w:val="28"/>
          <w:szCs w:val="28"/>
        </w:rPr>
        <w:t xml:space="preserve">from September to the end of April </w:t>
      </w:r>
    </w:p>
    <w:p w14:paraId="6A1AB906" w14:textId="1F81394D" w:rsidR="00156BE5" w:rsidRPr="00D50C39" w:rsidRDefault="00156BE5" w:rsidP="00156BE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Theme="majorHAnsi" w:hAnsiTheme="majorHAnsi" w:cs="Arial"/>
          <w:color w:val="111111"/>
          <w:sz w:val="28"/>
          <w:szCs w:val="28"/>
        </w:rPr>
      </w:pPr>
      <w:r w:rsidRPr="00D50C39">
        <w:rPr>
          <w:rFonts w:asciiTheme="majorHAnsi" w:hAnsiTheme="majorHAnsi" w:cs="Arial"/>
          <w:color w:val="111111"/>
          <w:sz w:val="28"/>
          <w:szCs w:val="28"/>
        </w:rPr>
        <w:t>Staff will act as role models b</w:t>
      </w:r>
      <w:r w:rsidR="0023400C" w:rsidRPr="00D50C39">
        <w:rPr>
          <w:rFonts w:asciiTheme="majorHAnsi" w:hAnsiTheme="majorHAnsi" w:cs="Arial"/>
          <w:color w:val="111111"/>
          <w:sz w:val="28"/>
          <w:szCs w:val="28"/>
        </w:rPr>
        <w:t>y also wearing hats</w:t>
      </w:r>
      <w:r w:rsidR="00BB6B4D" w:rsidRPr="00D50C39">
        <w:rPr>
          <w:rFonts w:asciiTheme="majorHAnsi" w:hAnsiTheme="majorHAnsi" w:cs="Arial"/>
          <w:color w:val="111111"/>
          <w:sz w:val="28"/>
          <w:szCs w:val="28"/>
        </w:rPr>
        <w:t xml:space="preserve"> and using other sun protection measures</w:t>
      </w:r>
      <w:r w:rsidR="0023400C" w:rsidRPr="00D50C39">
        <w:rPr>
          <w:rFonts w:asciiTheme="majorHAnsi" w:hAnsiTheme="majorHAnsi" w:cs="Arial"/>
          <w:color w:val="111111"/>
          <w:sz w:val="28"/>
          <w:szCs w:val="28"/>
        </w:rPr>
        <w:t xml:space="preserve"> when outside.</w:t>
      </w:r>
    </w:p>
    <w:p w14:paraId="1E39067B" w14:textId="77777777" w:rsidR="00156BE5" w:rsidRPr="00D50C39" w:rsidRDefault="00156BE5" w:rsidP="00156BE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Theme="majorHAnsi" w:hAnsiTheme="majorHAnsi" w:cs="Arial"/>
          <w:color w:val="111111"/>
          <w:sz w:val="28"/>
          <w:szCs w:val="28"/>
        </w:rPr>
      </w:pPr>
      <w:r w:rsidRPr="00D50C39">
        <w:rPr>
          <w:rFonts w:asciiTheme="majorHAnsi" w:hAnsiTheme="majorHAnsi" w:cs="Arial"/>
          <w:color w:val="111111"/>
          <w:sz w:val="28"/>
          <w:szCs w:val="28"/>
        </w:rPr>
        <w:t>Children without hats will be restricted to designated shaded areas. NO HAT - NO PLAY</w:t>
      </w:r>
    </w:p>
    <w:p w14:paraId="0CBA5FD3" w14:textId="3B7FF85E" w:rsidR="00156BE5" w:rsidRPr="00D50C39" w:rsidRDefault="00156BE5" w:rsidP="00156BE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Theme="majorHAnsi" w:hAnsiTheme="majorHAnsi" w:cs="Arial"/>
          <w:color w:val="111111"/>
          <w:sz w:val="28"/>
          <w:szCs w:val="28"/>
        </w:rPr>
      </w:pPr>
      <w:r w:rsidRPr="00D50C39">
        <w:rPr>
          <w:rFonts w:asciiTheme="majorHAnsi" w:hAnsiTheme="majorHAnsi" w:cs="Arial"/>
          <w:color w:val="111111"/>
          <w:sz w:val="28"/>
          <w:szCs w:val="28"/>
        </w:rPr>
        <w:t>Children will be acti</w:t>
      </w:r>
      <w:r w:rsidR="00B7629B" w:rsidRPr="00D50C39">
        <w:rPr>
          <w:rFonts w:asciiTheme="majorHAnsi" w:hAnsiTheme="majorHAnsi" w:cs="Arial"/>
          <w:color w:val="111111"/>
          <w:sz w:val="28"/>
          <w:szCs w:val="28"/>
        </w:rPr>
        <w:t>vely encouraged to wear a broad-</w:t>
      </w:r>
      <w:r w:rsidRPr="00D50C39">
        <w:rPr>
          <w:rFonts w:asciiTheme="majorHAnsi" w:hAnsiTheme="majorHAnsi" w:cs="Arial"/>
          <w:color w:val="111111"/>
          <w:sz w:val="28"/>
          <w:szCs w:val="28"/>
        </w:rPr>
        <w:t>spectrum water resistant sunscreen (SPF30+</w:t>
      </w:r>
      <w:r w:rsidR="0023400C" w:rsidRPr="00D50C39">
        <w:rPr>
          <w:rFonts w:asciiTheme="majorHAnsi" w:hAnsiTheme="majorHAnsi" w:cs="Arial"/>
          <w:color w:val="111111"/>
          <w:sz w:val="28"/>
          <w:szCs w:val="28"/>
        </w:rPr>
        <w:t xml:space="preserve"> or higher</w:t>
      </w:r>
      <w:r w:rsidRPr="00D50C39">
        <w:rPr>
          <w:rFonts w:asciiTheme="majorHAnsi" w:hAnsiTheme="majorHAnsi" w:cs="Arial"/>
          <w:color w:val="111111"/>
          <w:sz w:val="28"/>
          <w:szCs w:val="28"/>
        </w:rPr>
        <w:t>).</w:t>
      </w:r>
    </w:p>
    <w:p w14:paraId="37680D3C" w14:textId="2DD07D88" w:rsidR="0023400C" w:rsidRPr="00D50C39" w:rsidRDefault="0023400C" w:rsidP="00156BE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Theme="majorHAnsi" w:hAnsiTheme="majorHAnsi" w:cs="Arial"/>
          <w:color w:val="111111"/>
          <w:sz w:val="28"/>
          <w:szCs w:val="28"/>
        </w:rPr>
      </w:pPr>
      <w:r w:rsidRPr="00D50C39">
        <w:rPr>
          <w:rFonts w:asciiTheme="majorHAnsi" w:hAnsiTheme="majorHAnsi" w:cs="Arial"/>
          <w:color w:val="111111"/>
          <w:sz w:val="28"/>
          <w:szCs w:val="28"/>
        </w:rPr>
        <w:t>Sunscreen is applied at least 20 minutes (where possible) before going outside and reapplied every two hours if outside.</w:t>
      </w:r>
    </w:p>
    <w:p w14:paraId="3DDB0687" w14:textId="79AA7032" w:rsidR="00154967" w:rsidRPr="00D50C39" w:rsidRDefault="00154967" w:rsidP="00156BE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Theme="majorHAnsi" w:hAnsiTheme="majorHAnsi" w:cs="Arial"/>
          <w:color w:val="111111"/>
          <w:sz w:val="28"/>
          <w:szCs w:val="28"/>
        </w:rPr>
      </w:pPr>
      <w:r w:rsidRPr="00D50C39">
        <w:rPr>
          <w:rFonts w:asciiTheme="majorHAnsi" w:hAnsiTheme="majorHAnsi" w:cs="Arial"/>
          <w:color w:val="111111"/>
          <w:sz w:val="28"/>
          <w:szCs w:val="28"/>
        </w:rPr>
        <w:t>Strategies are in place to remind students to apply sunscreen before going outdoors</w:t>
      </w:r>
    </w:p>
    <w:p w14:paraId="64FACB89" w14:textId="0596EAC5" w:rsidR="00156BE5" w:rsidRPr="00D50C39" w:rsidRDefault="00156BE5" w:rsidP="00156BE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Theme="majorHAnsi" w:hAnsiTheme="majorHAnsi" w:cs="Arial"/>
          <w:color w:val="111111"/>
          <w:sz w:val="28"/>
          <w:szCs w:val="28"/>
        </w:rPr>
      </w:pPr>
      <w:r w:rsidRPr="00D50C39">
        <w:rPr>
          <w:rFonts w:asciiTheme="majorHAnsi" w:hAnsiTheme="majorHAnsi" w:cs="Arial"/>
          <w:color w:val="111111"/>
          <w:sz w:val="28"/>
          <w:szCs w:val="28"/>
        </w:rPr>
        <w:t>Children are pe</w:t>
      </w:r>
      <w:r w:rsidR="00B7629B" w:rsidRPr="00D50C39">
        <w:rPr>
          <w:rFonts w:asciiTheme="majorHAnsi" w:hAnsiTheme="majorHAnsi" w:cs="Arial"/>
          <w:color w:val="111111"/>
          <w:sz w:val="28"/>
          <w:szCs w:val="28"/>
        </w:rPr>
        <w:t>rmitted to wear unbreakable sun</w:t>
      </w:r>
      <w:r w:rsidRPr="00D50C39">
        <w:rPr>
          <w:rFonts w:asciiTheme="majorHAnsi" w:hAnsiTheme="majorHAnsi" w:cs="Arial"/>
          <w:color w:val="111111"/>
          <w:sz w:val="28"/>
          <w:szCs w:val="28"/>
        </w:rPr>
        <w:t>glasses</w:t>
      </w:r>
      <w:r w:rsidR="0023400C" w:rsidRPr="00D50C39">
        <w:rPr>
          <w:rFonts w:asciiTheme="majorHAnsi" w:hAnsiTheme="majorHAnsi" w:cs="Arial"/>
          <w:color w:val="111111"/>
          <w:sz w:val="28"/>
          <w:szCs w:val="28"/>
        </w:rPr>
        <w:t xml:space="preserve"> (labeled AS1067)</w:t>
      </w:r>
    </w:p>
    <w:p w14:paraId="045F3538" w14:textId="77777777" w:rsidR="00156BE5" w:rsidRPr="00D50C39" w:rsidRDefault="00156BE5" w:rsidP="00156BE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Theme="majorHAnsi" w:hAnsiTheme="majorHAnsi" w:cs="Arial"/>
          <w:color w:val="111111"/>
          <w:sz w:val="28"/>
          <w:szCs w:val="28"/>
        </w:rPr>
      </w:pPr>
      <w:r w:rsidRPr="00D50C39">
        <w:rPr>
          <w:rFonts w:asciiTheme="majorHAnsi" w:hAnsiTheme="majorHAnsi" w:cs="Arial"/>
          <w:color w:val="111111"/>
          <w:sz w:val="28"/>
          <w:szCs w:val="28"/>
        </w:rPr>
        <w:t>Whenever possible, outside activities on hot days should be scheduled before 11:00 am.</w:t>
      </w:r>
    </w:p>
    <w:p w14:paraId="53894EC7" w14:textId="77777777" w:rsidR="00156BE5" w:rsidRPr="00D50C39" w:rsidRDefault="00156BE5" w:rsidP="00156BE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Theme="majorHAnsi" w:hAnsiTheme="majorHAnsi" w:cs="Arial"/>
          <w:color w:val="111111"/>
          <w:sz w:val="28"/>
          <w:szCs w:val="28"/>
        </w:rPr>
      </w:pPr>
      <w:r w:rsidRPr="00D50C39">
        <w:rPr>
          <w:rFonts w:asciiTheme="majorHAnsi" w:hAnsiTheme="majorHAnsi" w:cs="Arial"/>
          <w:color w:val="111111"/>
          <w:sz w:val="28"/>
          <w:szCs w:val="28"/>
        </w:rPr>
        <w:lastRenderedPageBreak/>
        <w:t>The school will provide adequate shade structures for students as practicable; particularly over high density play areas such as sand pits and play equipment.</w:t>
      </w:r>
    </w:p>
    <w:p w14:paraId="55A0134A" w14:textId="77777777" w:rsidR="00156BE5" w:rsidRPr="00D50C39" w:rsidRDefault="00156BE5" w:rsidP="00156BE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Theme="majorHAnsi" w:hAnsiTheme="majorHAnsi" w:cs="Arial"/>
          <w:color w:val="111111"/>
          <w:sz w:val="28"/>
          <w:szCs w:val="28"/>
        </w:rPr>
      </w:pPr>
      <w:r w:rsidRPr="00D50C39">
        <w:rPr>
          <w:rFonts w:asciiTheme="majorHAnsi" w:hAnsiTheme="majorHAnsi" w:cs="Arial"/>
          <w:color w:val="111111"/>
          <w:sz w:val="28"/>
          <w:szCs w:val="28"/>
        </w:rPr>
        <w:t>The Parents and Friends Committee will ensure that school uniform hats are available for</w:t>
      </w:r>
      <w:r w:rsidR="000636E2" w:rsidRPr="00D50C39">
        <w:rPr>
          <w:rFonts w:asciiTheme="majorHAnsi" w:hAnsiTheme="majorHAnsi" w:cs="Arial"/>
          <w:color w:val="111111"/>
          <w:sz w:val="28"/>
          <w:szCs w:val="28"/>
        </w:rPr>
        <w:t xml:space="preserve"> purchase from the uniform shop</w:t>
      </w:r>
    </w:p>
    <w:p w14:paraId="7910E668" w14:textId="2DE13A18" w:rsidR="00156BE5" w:rsidRPr="00D50C39" w:rsidRDefault="00156BE5" w:rsidP="00156BE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Theme="majorHAnsi" w:hAnsiTheme="majorHAnsi" w:cs="Arial"/>
          <w:color w:val="111111"/>
          <w:sz w:val="28"/>
          <w:szCs w:val="28"/>
        </w:rPr>
      </w:pPr>
      <w:r w:rsidRPr="00D50C39">
        <w:rPr>
          <w:rFonts w:asciiTheme="majorHAnsi" w:hAnsiTheme="majorHAnsi" w:cs="Arial"/>
          <w:color w:val="111111"/>
          <w:sz w:val="28"/>
          <w:szCs w:val="28"/>
        </w:rPr>
        <w:t>The school newsletter and school assemblies will be used to highlight and reinforce th</w:t>
      </w:r>
      <w:r w:rsidR="000636E2" w:rsidRPr="00D50C39">
        <w:rPr>
          <w:rFonts w:asciiTheme="majorHAnsi" w:hAnsiTheme="majorHAnsi" w:cs="Arial"/>
          <w:color w:val="111111"/>
          <w:sz w:val="28"/>
          <w:szCs w:val="28"/>
        </w:rPr>
        <w:t xml:space="preserve">e </w:t>
      </w:r>
      <w:proofErr w:type="spellStart"/>
      <w:r w:rsidR="000636E2" w:rsidRPr="00D50C39">
        <w:rPr>
          <w:rFonts w:asciiTheme="majorHAnsi" w:hAnsiTheme="majorHAnsi" w:cs="Arial"/>
          <w:color w:val="111111"/>
          <w:sz w:val="28"/>
          <w:szCs w:val="28"/>
        </w:rPr>
        <w:t>S</w:t>
      </w:r>
      <w:r w:rsidR="00B7629B" w:rsidRPr="00D50C39">
        <w:rPr>
          <w:rFonts w:asciiTheme="majorHAnsi" w:hAnsiTheme="majorHAnsi" w:cs="Arial"/>
          <w:color w:val="111111"/>
          <w:sz w:val="28"/>
          <w:szCs w:val="28"/>
        </w:rPr>
        <w:t>unS</w:t>
      </w:r>
      <w:r w:rsidRPr="00D50C39">
        <w:rPr>
          <w:rFonts w:asciiTheme="majorHAnsi" w:hAnsiTheme="majorHAnsi" w:cs="Arial"/>
          <w:color w:val="111111"/>
          <w:sz w:val="28"/>
          <w:szCs w:val="28"/>
        </w:rPr>
        <w:t>mart</w:t>
      </w:r>
      <w:proofErr w:type="spellEnd"/>
      <w:r w:rsidRPr="00D50C39">
        <w:rPr>
          <w:rFonts w:asciiTheme="majorHAnsi" w:hAnsiTheme="majorHAnsi" w:cs="Arial"/>
          <w:color w:val="111111"/>
          <w:sz w:val="28"/>
          <w:szCs w:val="28"/>
        </w:rPr>
        <w:t xml:space="preserve"> policy.</w:t>
      </w:r>
    </w:p>
    <w:p w14:paraId="18640C89" w14:textId="737121F9" w:rsidR="00156BE5" w:rsidRPr="00D50C39" w:rsidRDefault="00B7629B" w:rsidP="00156BE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Theme="majorHAnsi" w:hAnsiTheme="majorHAnsi" w:cs="Arial"/>
          <w:color w:val="111111"/>
          <w:sz w:val="28"/>
          <w:szCs w:val="28"/>
        </w:rPr>
      </w:pPr>
      <w:proofErr w:type="spellStart"/>
      <w:r w:rsidRPr="00D50C39">
        <w:rPr>
          <w:rFonts w:asciiTheme="majorHAnsi" w:hAnsiTheme="majorHAnsi" w:cs="Arial"/>
          <w:color w:val="111111"/>
          <w:sz w:val="28"/>
          <w:szCs w:val="28"/>
        </w:rPr>
        <w:t>SunS</w:t>
      </w:r>
      <w:r w:rsidR="00156BE5" w:rsidRPr="00D50C39">
        <w:rPr>
          <w:rFonts w:asciiTheme="majorHAnsi" w:hAnsiTheme="majorHAnsi" w:cs="Arial"/>
          <w:color w:val="111111"/>
          <w:sz w:val="28"/>
          <w:szCs w:val="28"/>
        </w:rPr>
        <w:t>mart</w:t>
      </w:r>
      <w:proofErr w:type="spellEnd"/>
      <w:r w:rsidR="00156BE5" w:rsidRPr="00D50C39">
        <w:rPr>
          <w:rFonts w:asciiTheme="majorHAnsi" w:hAnsiTheme="majorHAnsi" w:cs="Arial"/>
          <w:color w:val="111111"/>
          <w:sz w:val="28"/>
          <w:szCs w:val="28"/>
        </w:rPr>
        <w:t xml:space="preserve"> activities and sun protection will form part of the Health and Physical Education curriculum.</w:t>
      </w:r>
    </w:p>
    <w:p w14:paraId="6C876D65" w14:textId="77777777" w:rsidR="00B7629B" w:rsidRPr="00D50C39" w:rsidRDefault="00B7629B" w:rsidP="00156BE5">
      <w:pPr>
        <w:rPr>
          <w:rFonts w:asciiTheme="majorHAnsi" w:hAnsiTheme="majorHAnsi" w:cs="Arial"/>
          <w:color w:val="111111"/>
          <w:sz w:val="28"/>
          <w:szCs w:val="28"/>
        </w:rPr>
      </w:pPr>
    </w:p>
    <w:p w14:paraId="227CB2C1" w14:textId="77777777" w:rsidR="00B7629B" w:rsidRPr="00D50C39" w:rsidRDefault="00B7629B" w:rsidP="00156BE5">
      <w:pPr>
        <w:rPr>
          <w:rFonts w:asciiTheme="majorHAnsi" w:hAnsiTheme="majorHAnsi" w:cs="Arial"/>
          <w:color w:val="111111"/>
          <w:sz w:val="28"/>
          <w:szCs w:val="28"/>
        </w:rPr>
      </w:pPr>
    </w:p>
    <w:p w14:paraId="514194D9" w14:textId="14A94C26" w:rsidR="00BB6B4D" w:rsidRPr="00D50C39" w:rsidRDefault="000636E2" w:rsidP="00156BE5">
      <w:pPr>
        <w:rPr>
          <w:rFonts w:asciiTheme="majorHAnsi" w:hAnsiTheme="majorHAnsi" w:cs="Arial"/>
          <w:color w:val="111111"/>
          <w:sz w:val="28"/>
          <w:szCs w:val="28"/>
        </w:rPr>
      </w:pPr>
      <w:r w:rsidRPr="00D50C39">
        <w:rPr>
          <w:rFonts w:asciiTheme="majorHAnsi" w:hAnsiTheme="majorHAnsi" w:cs="Arial"/>
          <w:color w:val="111111"/>
          <w:sz w:val="28"/>
          <w:szCs w:val="28"/>
        </w:rPr>
        <w:t>Our school will seek to</w:t>
      </w:r>
      <w:r w:rsidR="00156BE5" w:rsidRPr="00D50C39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="00154967" w:rsidRPr="00D50C39">
        <w:rPr>
          <w:rFonts w:asciiTheme="majorHAnsi" w:hAnsiTheme="majorHAnsi" w:cs="Arial"/>
          <w:color w:val="111111"/>
          <w:sz w:val="28"/>
          <w:szCs w:val="28"/>
        </w:rPr>
        <w:t>maintain membership</w:t>
      </w:r>
      <w:r w:rsidR="00B7629B" w:rsidRPr="00D50C39">
        <w:rPr>
          <w:rFonts w:asciiTheme="majorHAnsi" w:hAnsiTheme="majorHAnsi" w:cs="Arial"/>
          <w:color w:val="111111"/>
          <w:sz w:val="28"/>
          <w:szCs w:val="28"/>
        </w:rPr>
        <w:t xml:space="preserve"> as a </w:t>
      </w:r>
      <w:proofErr w:type="spellStart"/>
      <w:r w:rsidR="00B7629B" w:rsidRPr="00D50C39">
        <w:rPr>
          <w:rFonts w:asciiTheme="majorHAnsi" w:hAnsiTheme="majorHAnsi" w:cs="Arial"/>
          <w:color w:val="111111"/>
          <w:sz w:val="28"/>
          <w:szCs w:val="28"/>
        </w:rPr>
        <w:t>SunS</w:t>
      </w:r>
      <w:r w:rsidR="00156BE5" w:rsidRPr="00D50C39">
        <w:rPr>
          <w:rFonts w:asciiTheme="majorHAnsi" w:hAnsiTheme="majorHAnsi" w:cs="Arial"/>
          <w:color w:val="111111"/>
          <w:sz w:val="28"/>
          <w:szCs w:val="28"/>
        </w:rPr>
        <w:t>mart</w:t>
      </w:r>
      <w:proofErr w:type="spellEnd"/>
      <w:r w:rsidR="00156BE5" w:rsidRPr="00D50C39">
        <w:rPr>
          <w:rFonts w:asciiTheme="majorHAnsi" w:hAnsiTheme="majorHAnsi" w:cs="Arial"/>
          <w:color w:val="111111"/>
          <w:sz w:val="28"/>
          <w:szCs w:val="28"/>
        </w:rPr>
        <w:t xml:space="preserve"> school at the Anti-Cancer Council of Victoria.</w:t>
      </w:r>
    </w:p>
    <w:p w14:paraId="7D534DE3" w14:textId="77777777" w:rsidR="00154967" w:rsidRPr="00D50C39" w:rsidRDefault="00154967" w:rsidP="00156BE5">
      <w:pPr>
        <w:rPr>
          <w:rFonts w:asciiTheme="majorHAnsi" w:hAnsiTheme="majorHAnsi" w:cs="Arial"/>
          <w:color w:val="111111"/>
          <w:sz w:val="28"/>
          <w:szCs w:val="28"/>
        </w:rPr>
      </w:pPr>
    </w:p>
    <w:p w14:paraId="484831BF" w14:textId="77777777" w:rsidR="00154967" w:rsidRPr="00D50C39" w:rsidRDefault="00154967" w:rsidP="00154967">
      <w:pPr>
        <w:rPr>
          <w:rFonts w:asciiTheme="majorHAnsi" w:eastAsia="MS Mincho" w:hAnsiTheme="majorHAnsi" w:cs="Arial"/>
          <w:b/>
          <w:sz w:val="28"/>
          <w:szCs w:val="28"/>
        </w:rPr>
      </w:pPr>
    </w:p>
    <w:p w14:paraId="4FD11255" w14:textId="77777777" w:rsidR="00154967" w:rsidRPr="00D50C39" w:rsidRDefault="00154967" w:rsidP="00D50C39">
      <w:pPr>
        <w:outlineLvl w:val="0"/>
        <w:rPr>
          <w:rFonts w:asciiTheme="majorHAnsi" w:eastAsia="MS Mincho" w:hAnsiTheme="majorHAnsi" w:cs="Arial"/>
          <w:b/>
          <w:color w:val="1F497D" w:themeColor="text2"/>
          <w:sz w:val="28"/>
          <w:szCs w:val="28"/>
        </w:rPr>
      </w:pPr>
      <w:r w:rsidRPr="00D50C39">
        <w:rPr>
          <w:rFonts w:asciiTheme="majorHAnsi" w:eastAsia="MS Mincho" w:hAnsiTheme="majorHAnsi" w:cs="Arial"/>
          <w:b/>
          <w:color w:val="1F497D" w:themeColor="text2"/>
          <w:sz w:val="28"/>
          <w:szCs w:val="28"/>
        </w:rPr>
        <w:t>Relevant documents / links</w:t>
      </w:r>
    </w:p>
    <w:p w14:paraId="22B923DE" w14:textId="77777777" w:rsidR="00154967" w:rsidRPr="00D50C39" w:rsidRDefault="00154967" w:rsidP="00154967">
      <w:pPr>
        <w:numPr>
          <w:ilvl w:val="0"/>
          <w:numId w:val="8"/>
        </w:numPr>
        <w:rPr>
          <w:rFonts w:asciiTheme="majorHAnsi" w:hAnsiTheme="majorHAnsi" w:cs="Arial"/>
          <w:sz w:val="28"/>
          <w:szCs w:val="28"/>
        </w:rPr>
      </w:pPr>
      <w:r w:rsidRPr="00D50C39">
        <w:rPr>
          <w:rFonts w:asciiTheme="majorHAnsi" w:hAnsiTheme="majorHAnsi" w:cs="Arial"/>
          <w:sz w:val="28"/>
          <w:szCs w:val="28"/>
        </w:rPr>
        <w:t xml:space="preserve">Catholic Education Commission of Victoria (CECV) </w:t>
      </w:r>
      <w:hyperlink r:id="rId6" w:history="1">
        <w:r w:rsidRPr="00D50C39">
          <w:rPr>
            <w:rStyle w:val="Hyperlink"/>
            <w:rFonts w:asciiTheme="majorHAnsi" w:hAnsiTheme="majorHAnsi" w:cs="Arial"/>
            <w:sz w:val="28"/>
            <w:szCs w:val="28"/>
          </w:rPr>
          <w:t>Occupational Health &amp; Safety Checklist</w:t>
        </w:r>
      </w:hyperlink>
      <w:r w:rsidRPr="00D50C39">
        <w:rPr>
          <w:rFonts w:asciiTheme="majorHAnsi" w:hAnsiTheme="majorHAnsi" w:cs="Arial"/>
          <w:sz w:val="28"/>
          <w:szCs w:val="28"/>
        </w:rPr>
        <w:t xml:space="preserve"> </w:t>
      </w:r>
    </w:p>
    <w:p w14:paraId="33A1BF16" w14:textId="77777777" w:rsidR="00154967" w:rsidRPr="00D50C39" w:rsidRDefault="00154967" w:rsidP="00154967">
      <w:pPr>
        <w:numPr>
          <w:ilvl w:val="0"/>
          <w:numId w:val="8"/>
        </w:numPr>
        <w:ind w:left="357" w:hanging="357"/>
        <w:rPr>
          <w:rFonts w:asciiTheme="majorHAnsi" w:hAnsiTheme="majorHAnsi" w:cs="Arial"/>
          <w:sz w:val="28"/>
          <w:szCs w:val="28"/>
        </w:rPr>
      </w:pPr>
      <w:r w:rsidRPr="00D50C39">
        <w:rPr>
          <w:rFonts w:asciiTheme="majorHAnsi" w:hAnsiTheme="majorHAnsi" w:cs="Arial"/>
          <w:sz w:val="28"/>
          <w:szCs w:val="28"/>
        </w:rPr>
        <w:t xml:space="preserve">DEAT </w:t>
      </w:r>
      <w:hyperlink r:id="rId7" w:history="1">
        <w:r w:rsidRPr="00D50C39">
          <w:rPr>
            <w:rStyle w:val="Hyperlink"/>
            <w:rFonts w:asciiTheme="majorHAnsi" w:hAnsiTheme="majorHAnsi" w:cs="Arial"/>
            <w:sz w:val="28"/>
            <w:szCs w:val="28"/>
          </w:rPr>
          <w:t>The Compact: Roles and Responsibilities in Victorian government school education</w:t>
        </w:r>
      </w:hyperlink>
      <w:r w:rsidRPr="00D50C39">
        <w:rPr>
          <w:rFonts w:asciiTheme="majorHAnsi" w:hAnsiTheme="majorHAnsi" w:cs="Arial"/>
          <w:sz w:val="28"/>
          <w:szCs w:val="28"/>
        </w:rPr>
        <w:t>: Principle 3 (2012)</w:t>
      </w:r>
    </w:p>
    <w:p w14:paraId="5F2C74C0" w14:textId="77777777" w:rsidR="00154967" w:rsidRPr="00D50C39" w:rsidRDefault="00154967" w:rsidP="00154967">
      <w:pPr>
        <w:numPr>
          <w:ilvl w:val="0"/>
          <w:numId w:val="8"/>
        </w:numPr>
        <w:ind w:left="357" w:hanging="357"/>
        <w:rPr>
          <w:rFonts w:asciiTheme="majorHAnsi" w:hAnsiTheme="majorHAnsi" w:cs="Arial"/>
          <w:sz w:val="28"/>
          <w:szCs w:val="28"/>
        </w:rPr>
      </w:pPr>
      <w:r w:rsidRPr="00D50C39">
        <w:rPr>
          <w:rFonts w:asciiTheme="majorHAnsi" w:hAnsiTheme="majorHAnsi" w:cs="Arial"/>
          <w:sz w:val="28"/>
          <w:szCs w:val="28"/>
        </w:rPr>
        <w:t xml:space="preserve">DEAT School Policy &amp; Advisory Guide (SPAG) </w:t>
      </w:r>
      <w:hyperlink r:id="rId8" w:history="1">
        <w:r w:rsidRPr="00D50C39">
          <w:rPr>
            <w:rStyle w:val="Hyperlink"/>
            <w:rFonts w:asciiTheme="majorHAnsi" w:hAnsiTheme="majorHAnsi" w:cs="Arial"/>
            <w:sz w:val="28"/>
            <w:szCs w:val="28"/>
          </w:rPr>
          <w:t>Sun &amp; UV protection</w:t>
        </w:r>
      </w:hyperlink>
      <w:r w:rsidRPr="00D50C39">
        <w:rPr>
          <w:rFonts w:asciiTheme="majorHAnsi" w:hAnsiTheme="majorHAnsi" w:cs="Arial"/>
          <w:sz w:val="28"/>
          <w:szCs w:val="28"/>
        </w:rPr>
        <w:t xml:space="preserve"> (2011) </w:t>
      </w:r>
    </w:p>
    <w:p w14:paraId="4787C7B6" w14:textId="77777777" w:rsidR="00154967" w:rsidRPr="00D50C39" w:rsidRDefault="00154967" w:rsidP="00154967">
      <w:pPr>
        <w:numPr>
          <w:ilvl w:val="0"/>
          <w:numId w:val="7"/>
        </w:numPr>
        <w:rPr>
          <w:rFonts w:asciiTheme="majorHAnsi" w:hAnsiTheme="majorHAnsi" w:cs="Arial"/>
          <w:sz w:val="28"/>
          <w:szCs w:val="28"/>
        </w:rPr>
      </w:pPr>
      <w:r w:rsidRPr="00D50C39">
        <w:rPr>
          <w:rFonts w:asciiTheme="majorHAnsi" w:hAnsiTheme="majorHAnsi" w:cs="Arial"/>
          <w:sz w:val="28"/>
          <w:szCs w:val="28"/>
        </w:rPr>
        <w:t xml:space="preserve">DEAT </w:t>
      </w:r>
      <w:hyperlink r:id="rId9" w:history="1">
        <w:r w:rsidRPr="00D50C39">
          <w:rPr>
            <w:rStyle w:val="Hyperlink"/>
            <w:rFonts w:asciiTheme="majorHAnsi" w:hAnsiTheme="majorHAnsi" w:cs="Arial"/>
            <w:sz w:val="28"/>
            <w:szCs w:val="28"/>
          </w:rPr>
          <w:t>OHSMS Implementation Guide</w:t>
        </w:r>
      </w:hyperlink>
      <w:r w:rsidRPr="00D50C39">
        <w:rPr>
          <w:rFonts w:asciiTheme="majorHAnsi" w:hAnsiTheme="majorHAnsi" w:cs="Arial"/>
          <w:sz w:val="28"/>
          <w:szCs w:val="28"/>
        </w:rPr>
        <w:t xml:space="preserve"> (2009)</w:t>
      </w:r>
    </w:p>
    <w:p w14:paraId="3F05626A" w14:textId="77777777" w:rsidR="00154967" w:rsidRPr="00D50C39" w:rsidRDefault="00154967" w:rsidP="00154967">
      <w:pPr>
        <w:numPr>
          <w:ilvl w:val="0"/>
          <w:numId w:val="7"/>
        </w:numPr>
        <w:rPr>
          <w:rFonts w:asciiTheme="majorHAnsi" w:hAnsiTheme="majorHAnsi" w:cs="Arial"/>
          <w:sz w:val="28"/>
          <w:szCs w:val="28"/>
        </w:rPr>
      </w:pPr>
      <w:r w:rsidRPr="00D50C39">
        <w:rPr>
          <w:rFonts w:asciiTheme="majorHAnsi" w:hAnsiTheme="majorHAnsi" w:cs="Arial"/>
          <w:sz w:val="28"/>
          <w:szCs w:val="28"/>
        </w:rPr>
        <w:t xml:space="preserve">DEAT </w:t>
      </w:r>
      <w:hyperlink r:id="rId10" w:history="1">
        <w:r w:rsidRPr="00D50C39">
          <w:rPr>
            <w:rStyle w:val="Hyperlink"/>
            <w:rFonts w:asciiTheme="majorHAnsi" w:hAnsiTheme="majorHAnsi" w:cs="Arial"/>
            <w:sz w:val="28"/>
            <w:szCs w:val="28"/>
          </w:rPr>
          <w:t>Building Quality Standards Handbook</w:t>
        </w:r>
      </w:hyperlink>
      <w:r w:rsidRPr="00D50C39">
        <w:rPr>
          <w:rFonts w:asciiTheme="majorHAnsi" w:hAnsiTheme="majorHAnsi" w:cs="Arial"/>
          <w:sz w:val="28"/>
          <w:szCs w:val="28"/>
        </w:rPr>
        <w:t xml:space="preserve"> (BQSH): Section 8.5.5 Shade Areas (Oct 2011)</w:t>
      </w:r>
    </w:p>
    <w:p w14:paraId="4C9D596B" w14:textId="77777777" w:rsidR="00154967" w:rsidRPr="00D50C39" w:rsidRDefault="00154967" w:rsidP="00154967">
      <w:pPr>
        <w:numPr>
          <w:ilvl w:val="0"/>
          <w:numId w:val="7"/>
        </w:numPr>
        <w:rPr>
          <w:rFonts w:asciiTheme="majorHAnsi" w:hAnsiTheme="majorHAnsi" w:cs="Arial"/>
          <w:sz w:val="28"/>
          <w:szCs w:val="28"/>
        </w:rPr>
      </w:pPr>
      <w:r w:rsidRPr="00D50C39">
        <w:rPr>
          <w:rFonts w:asciiTheme="majorHAnsi" w:hAnsiTheme="majorHAnsi" w:cs="Arial"/>
          <w:sz w:val="28"/>
          <w:szCs w:val="28"/>
        </w:rPr>
        <w:t xml:space="preserve">DEAT </w:t>
      </w:r>
      <w:hyperlink r:id="rId11" w:history="1">
        <w:r w:rsidRPr="00D50C39">
          <w:rPr>
            <w:rStyle w:val="Hyperlink"/>
            <w:rFonts w:asciiTheme="majorHAnsi" w:hAnsiTheme="majorHAnsi" w:cs="Arial"/>
            <w:sz w:val="28"/>
            <w:szCs w:val="28"/>
          </w:rPr>
          <w:t>Guidelines for School Playgrounds</w:t>
        </w:r>
      </w:hyperlink>
      <w:r w:rsidRPr="00D50C39">
        <w:rPr>
          <w:rFonts w:asciiTheme="majorHAnsi" w:hAnsiTheme="majorHAnsi" w:cs="Arial"/>
          <w:sz w:val="28"/>
          <w:szCs w:val="28"/>
        </w:rPr>
        <w:t xml:space="preserve"> –Playground safety management: Section 3.2.5 (2012)</w:t>
      </w:r>
    </w:p>
    <w:p w14:paraId="4B7C40B3" w14:textId="77777777" w:rsidR="00154967" w:rsidRPr="00D50C39" w:rsidRDefault="00154967" w:rsidP="00154967">
      <w:pPr>
        <w:numPr>
          <w:ilvl w:val="0"/>
          <w:numId w:val="7"/>
        </w:numPr>
        <w:rPr>
          <w:rFonts w:asciiTheme="majorHAnsi" w:hAnsiTheme="majorHAnsi" w:cs="Arial"/>
          <w:sz w:val="28"/>
          <w:szCs w:val="28"/>
        </w:rPr>
      </w:pPr>
      <w:r w:rsidRPr="00D50C39">
        <w:rPr>
          <w:rFonts w:asciiTheme="majorHAnsi" w:hAnsiTheme="majorHAnsi" w:cs="Arial"/>
          <w:sz w:val="28"/>
          <w:szCs w:val="28"/>
        </w:rPr>
        <w:t xml:space="preserve">DEAT </w:t>
      </w:r>
      <w:hyperlink r:id="rId12" w:history="1">
        <w:r w:rsidRPr="00D50C39">
          <w:rPr>
            <w:rStyle w:val="Hyperlink"/>
            <w:rFonts w:asciiTheme="majorHAnsi" w:hAnsiTheme="majorHAnsi" w:cs="Arial"/>
            <w:sz w:val="28"/>
            <w:szCs w:val="28"/>
          </w:rPr>
          <w:t>Outdoor activities</w:t>
        </w:r>
      </w:hyperlink>
    </w:p>
    <w:p w14:paraId="78CB0344" w14:textId="77777777" w:rsidR="00154967" w:rsidRPr="00D50C39" w:rsidRDefault="00DC522A" w:rsidP="00154967">
      <w:pPr>
        <w:numPr>
          <w:ilvl w:val="0"/>
          <w:numId w:val="7"/>
        </w:numPr>
        <w:rPr>
          <w:rFonts w:asciiTheme="majorHAnsi" w:hAnsiTheme="majorHAnsi" w:cs="Arial"/>
          <w:sz w:val="28"/>
          <w:szCs w:val="28"/>
        </w:rPr>
      </w:pPr>
      <w:hyperlink r:id="rId13" w:history="1">
        <w:r w:rsidR="00154967" w:rsidRPr="00D50C39">
          <w:rPr>
            <w:rStyle w:val="Hyperlink"/>
            <w:rFonts w:asciiTheme="majorHAnsi" w:hAnsiTheme="majorHAnsi" w:cs="Arial"/>
            <w:sz w:val="28"/>
            <w:szCs w:val="28"/>
          </w:rPr>
          <w:t>Victorian Early Years Learning and Development Framework</w:t>
        </w:r>
      </w:hyperlink>
      <w:r w:rsidR="00154967" w:rsidRPr="00D50C39">
        <w:rPr>
          <w:rFonts w:asciiTheme="majorHAnsi" w:hAnsiTheme="majorHAnsi" w:cs="Arial"/>
          <w:sz w:val="28"/>
          <w:szCs w:val="28"/>
        </w:rPr>
        <w:t xml:space="preserve"> (VEYLDF) </w:t>
      </w:r>
    </w:p>
    <w:p w14:paraId="1F494BA7" w14:textId="77777777" w:rsidR="00154967" w:rsidRPr="00D50C39" w:rsidRDefault="00154967" w:rsidP="00154967">
      <w:pPr>
        <w:numPr>
          <w:ilvl w:val="0"/>
          <w:numId w:val="7"/>
        </w:numPr>
        <w:rPr>
          <w:rFonts w:asciiTheme="majorHAnsi" w:hAnsiTheme="majorHAnsi" w:cs="Arial"/>
          <w:sz w:val="28"/>
          <w:szCs w:val="28"/>
        </w:rPr>
      </w:pPr>
      <w:r w:rsidRPr="00D50C39">
        <w:rPr>
          <w:rFonts w:asciiTheme="majorHAnsi" w:hAnsiTheme="majorHAnsi" w:cs="Arial"/>
          <w:sz w:val="28"/>
          <w:szCs w:val="28"/>
        </w:rPr>
        <w:t xml:space="preserve">Education and Training Parliamentary Committee Inquiry into Dress Codes and School Uniforms in Victorian Schools -Government Response </w:t>
      </w:r>
    </w:p>
    <w:p w14:paraId="59E81A8F" w14:textId="77777777" w:rsidR="00154967" w:rsidRPr="00D50C39" w:rsidRDefault="00154967" w:rsidP="00154967">
      <w:pPr>
        <w:numPr>
          <w:ilvl w:val="0"/>
          <w:numId w:val="7"/>
        </w:numPr>
        <w:rPr>
          <w:rFonts w:asciiTheme="majorHAnsi" w:hAnsiTheme="majorHAnsi" w:cs="Arial"/>
          <w:sz w:val="28"/>
          <w:szCs w:val="28"/>
        </w:rPr>
      </w:pPr>
      <w:r w:rsidRPr="00D50C39">
        <w:rPr>
          <w:rFonts w:asciiTheme="majorHAnsi" w:hAnsiTheme="majorHAnsi" w:cs="Arial"/>
          <w:sz w:val="28"/>
          <w:szCs w:val="28"/>
        </w:rPr>
        <w:t xml:space="preserve">Safe Work Australia: </w:t>
      </w:r>
      <w:hyperlink r:id="rId14" w:history="1">
        <w:r w:rsidRPr="00D50C39">
          <w:rPr>
            <w:rStyle w:val="Hyperlink"/>
            <w:rFonts w:asciiTheme="majorHAnsi" w:hAnsiTheme="majorHAnsi" w:cs="Arial"/>
            <w:sz w:val="28"/>
            <w:szCs w:val="28"/>
          </w:rPr>
          <w:t>Guidance Note for the Protection of Workers from the Ultraviolet Radiation in Sunlight</w:t>
        </w:r>
      </w:hyperlink>
      <w:r w:rsidRPr="00D50C39">
        <w:rPr>
          <w:rFonts w:asciiTheme="majorHAnsi" w:hAnsiTheme="majorHAnsi" w:cs="Arial"/>
          <w:sz w:val="28"/>
          <w:szCs w:val="28"/>
        </w:rPr>
        <w:t xml:space="preserve"> (2008)</w:t>
      </w:r>
    </w:p>
    <w:p w14:paraId="384FD86F" w14:textId="77777777" w:rsidR="00154967" w:rsidRPr="00D50C39" w:rsidRDefault="00154967" w:rsidP="00154967">
      <w:pPr>
        <w:numPr>
          <w:ilvl w:val="0"/>
          <w:numId w:val="7"/>
        </w:numPr>
        <w:rPr>
          <w:rFonts w:asciiTheme="majorHAnsi" w:hAnsiTheme="majorHAnsi" w:cs="Arial"/>
          <w:sz w:val="28"/>
          <w:szCs w:val="28"/>
        </w:rPr>
      </w:pPr>
      <w:r w:rsidRPr="00D50C39">
        <w:rPr>
          <w:rFonts w:asciiTheme="majorHAnsi" w:hAnsiTheme="majorHAnsi" w:cs="Arial"/>
          <w:sz w:val="28"/>
          <w:szCs w:val="28"/>
        </w:rPr>
        <w:t>AS 4685.1: 2014 Playground equipment and surfacing – General safety requirements and test methods</w:t>
      </w:r>
    </w:p>
    <w:p w14:paraId="6A2EF728" w14:textId="77777777" w:rsidR="00154967" w:rsidRPr="00D50C39" w:rsidRDefault="00154967" w:rsidP="00154967">
      <w:pPr>
        <w:rPr>
          <w:rFonts w:asciiTheme="majorHAnsi" w:hAnsiTheme="majorHAnsi" w:cs="Arial"/>
        </w:rPr>
      </w:pPr>
    </w:p>
    <w:p w14:paraId="7FE0029C" w14:textId="77777777" w:rsidR="00154967" w:rsidRPr="00D50C39" w:rsidRDefault="00154967" w:rsidP="00156BE5">
      <w:pPr>
        <w:rPr>
          <w:rFonts w:asciiTheme="majorHAnsi" w:hAnsiTheme="majorHAnsi" w:cs="Arial"/>
        </w:rPr>
      </w:pPr>
    </w:p>
    <w:sectPr w:rsidR="00154967" w:rsidRPr="00D50C39" w:rsidSect="00D50C3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67511D"/>
    <w:multiLevelType w:val="hybridMultilevel"/>
    <w:tmpl w:val="3D844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E33675"/>
    <w:multiLevelType w:val="hybridMultilevel"/>
    <w:tmpl w:val="AE126F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703E36"/>
    <w:multiLevelType w:val="hybridMultilevel"/>
    <w:tmpl w:val="D53A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A4091"/>
    <w:multiLevelType w:val="hybridMultilevel"/>
    <w:tmpl w:val="77CEA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E1527D"/>
    <w:multiLevelType w:val="hybridMultilevel"/>
    <w:tmpl w:val="5FF6C2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FCE5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E5"/>
    <w:rsid w:val="000636E2"/>
    <w:rsid w:val="000D590A"/>
    <w:rsid w:val="00154967"/>
    <w:rsid w:val="00156BE5"/>
    <w:rsid w:val="0023400C"/>
    <w:rsid w:val="00377952"/>
    <w:rsid w:val="005E293F"/>
    <w:rsid w:val="00B7629B"/>
    <w:rsid w:val="00BB6B4D"/>
    <w:rsid w:val="00BF5968"/>
    <w:rsid w:val="00D50C39"/>
    <w:rsid w:val="00DC522A"/>
    <w:rsid w:val="00FE76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193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B4D"/>
    <w:pPr>
      <w:ind w:left="720"/>
      <w:contextualSpacing/>
    </w:pPr>
  </w:style>
  <w:style w:type="character" w:styleId="Hyperlink">
    <w:name w:val="Hyperlink"/>
    <w:semiHidden/>
    <w:rsid w:val="00154967"/>
    <w:rPr>
      <w:color w:val="0000FF"/>
      <w:u w:val="single"/>
    </w:rPr>
  </w:style>
  <w:style w:type="paragraph" w:styleId="Revision">
    <w:name w:val="Revision"/>
    <w:hidden/>
    <w:uiPriority w:val="99"/>
    <w:semiHidden/>
    <w:rsid w:val="00D50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ducation.vic.gov.au/Documents/school/principals/infrastructure/schoolplaygroundguide.pdf" TargetMode="External"/><Relationship Id="rId12" Type="http://schemas.openxmlformats.org/officeDocument/2006/relationships/hyperlink" Target="http://www.education.vic.gov.au/school/principals/management/Pages/outdooractivities.aspx" TargetMode="External"/><Relationship Id="rId13" Type="http://schemas.openxmlformats.org/officeDocument/2006/relationships/hyperlink" Target="http://www.education.vic.gov.au/childhood/providers/edcare/pages/veyladf.aspx?Redirect=1" TargetMode="External"/><Relationship Id="rId14" Type="http://schemas.openxmlformats.org/officeDocument/2006/relationships/hyperlink" Target="http://www.safeworkaustralia.gov.au/sites/swa/about/publications/pages/gn2008protectionfromultravioletradiation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ecv.catholic.edu.au/frameset.htm?page=policies" TargetMode="External"/><Relationship Id="rId7" Type="http://schemas.openxmlformats.org/officeDocument/2006/relationships/hyperlink" Target="http://www.education.vic.gov.au/Documents/school/principals/management/thecompact.pdf" TargetMode="External"/><Relationship Id="rId8" Type="http://schemas.openxmlformats.org/officeDocument/2006/relationships/hyperlink" Target="http://www.education.vic.gov.au/school/principals/spag/health/Pages/sun.aspx" TargetMode="External"/><Relationship Id="rId9" Type="http://schemas.openxmlformats.org/officeDocument/2006/relationships/hyperlink" Target="http://www.education.vic.gov.au/Documents/school/principals/management/ohsmsguide.pdf" TargetMode="External"/><Relationship Id="rId10" Type="http://schemas.openxmlformats.org/officeDocument/2006/relationships/hyperlink" Target="http://www.education.vic.gov.au/school/principals/spag/infrastructure/Documents/BuildingQualityStandardsHandbook(Oct2011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D63851A-6701-3C46-9EB9-14294ED5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623</Words>
  <Characters>3553</Characters>
  <Application>Microsoft Macintosh Word</Application>
  <DocSecurity>0</DocSecurity>
  <Lines>29</Lines>
  <Paragraphs>8</Paragraphs>
  <ScaleCrop>false</ScaleCrop>
  <Company>CEO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Microsoft Office User</cp:lastModifiedBy>
  <cp:revision>5</cp:revision>
  <cp:lastPrinted>2015-08-17T04:39:00Z</cp:lastPrinted>
  <dcterms:created xsi:type="dcterms:W3CDTF">2017-01-28T05:06:00Z</dcterms:created>
  <dcterms:modified xsi:type="dcterms:W3CDTF">2018-05-29T22:24:00Z</dcterms:modified>
</cp:coreProperties>
</file>